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EB3ED" w14:textId="77777777" w:rsidR="004E3993" w:rsidRDefault="004E3993">
      <w:pPr>
        <w:pStyle w:val="TableofContentsTitle"/>
      </w:pPr>
      <w:r>
        <w:t>TABLE OF CONTENTS</w:t>
      </w:r>
    </w:p>
    <w:p w14:paraId="204EB3EE" w14:textId="77777777" w:rsidR="00675D47" w:rsidRDefault="00A747DB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fldChar w:fldCharType="begin"/>
      </w:r>
      <w:r w:rsidR="004E3993">
        <w:instrText xml:space="preserve"> TOC \o "2-2" \h \z \t "Heading 1,1,Appendix Heading,1,ANNEX-heading1,2" </w:instrText>
      </w:r>
      <w:r>
        <w:fldChar w:fldCharType="separate"/>
      </w:r>
      <w:hyperlink w:anchor="_Toc395084697" w:history="1">
        <w:r w:rsidR="00675D47" w:rsidRPr="001D03D5">
          <w:rPr>
            <w:rStyle w:val="Hyperlink"/>
            <w:noProof/>
          </w:rPr>
          <w:t>1.0</w:t>
        </w:r>
        <w:r w:rsidR="00675D47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75D47" w:rsidRPr="001D03D5">
          <w:rPr>
            <w:rStyle w:val="Hyperlink"/>
            <w:noProof/>
          </w:rPr>
          <w:t>PURPOSE</w:t>
        </w:r>
        <w:r w:rsidR="00675D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75D47">
          <w:rPr>
            <w:noProof/>
            <w:webHidden/>
          </w:rPr>
          <w:instrText xml:space="preserve"> PAGEREF _Toc395084697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3B8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04EB3EF" w14:textId="77777777" w:rsidR="00675D47" w:rsidRDefault="00626034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84698" w:history="1">
        <w:r w:rsidR="00675D47" w:rsidRPr="001D03D5">
          <w:rPr>
            <w:rStyle w:val="Hyperlink"/>
            <w:noProof/>
          </w:rPr>
          <w:t>2.0</w:t>
        </w:r>
        <w:r w:rsidR="00675D47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75D47" w:rsidRPr="001D03D5">
          <w:rPr>
            <w:rStyle w:val="Hyperlink"/>
            <w:noProof/>
          </w:rPr>
          <w:t>SCOPE</w:t>
        </w:r>
        <w:r w:rsidR="00675D47">
          <w:rPr>
            <w:noProof/>
            <w:webHidden/>
          </w:rPr>
          <w:tab/>
        </w:r>
        <w:r w:rsidR="00A747DB">
          <w:rPr>
            <w:noProof/>
            <w:webHidden/>
          </w:rPr>
          <w:fldChar w:fldCharType="begin"/>
        </w:r>
        <w:r w:rsidR="00675D47">
          <w:rPr>
            <w:noProof/>
            <w:webHidden/>
          </w:rPr>
          <w:instrText xml:space="preserve"> PAGEREF _Toc395084698 \h </w:instrText>
        </w:r>
        <w:r w:rsidR="00A747DB">
          <w:rPr>
            <w:noProof/>
            <w:webHidden/>
          </w:rPr>
        </w:r>
        <w:r w:rsidR="00A747DB">
          <w:rPr>
            <w:noProof/>
            <w:webHidden/>
          </w:rPr>
          <w:fldChar w:fldCharType="separate"/>
        </w:r>
        <w:r w:rsidR="003C3B83">
          <w:rPr>
            <w:noProof/>
            <w:webHidden/>
          </w:rPr>
          <w:t>1</w:t>
        </w:r>
        <w:r w:rsidR="00A747DB">
          <w:rPr>
            <w:noProof/>
            <w:webHidden/>
          </w:rPr>
          <w:fldChar w:fldCharType="end"/>
        </w:r>
      </w:hyperlink>
    </w:p>
    <w:p w14:paraId="204EB3F0" w14:textId="77777777" w:rsidR="00675D47" w:rsidRDefault="00626034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84699" w:history="1">
        <w:r w:rsidR="00675D47" w:rsidRPr="001D03D5">
          <w:rPr>
            <w:rStyle w:val="Hyperlink"/>
            <w:noProof/>
          </w:rPr>
          <w:t>3.0</w:t>
        </w:r>
        <w:r w:rsidR="00675D47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75D47" w:rsidRPr="001D03D5">
          <w:rPr>
            <w:rStyle w:val="Hyperlink"/>
            <w:noProof/>
          </w:rPr>
          <w:t>reference documents</w:t>
        </w:r>
        <w:r w:rsidR="00675D47">
          <w:rPr>
            <w:noProof/>
            <w:webHidden/>
          </w:rPr>
          <w:tab/>
        </w:r>
        <w:r w:rsidR="00A747DB">
          <w:rPr>
            <w:noProof/>
            <w:webHidden/>
          </w:rPr>
          <w:fldChar w:fldCharType="begin"/>
        </w:r>
        <w:r w:rsidR="00675D47">
          <w:rPr>
            <w:noProof/>
            <w:webHidden/>
          </w:rPr>
          <w:instrText xml:space="preserve"> PAGEREF _Toc395084699 \h </w:instrText>
        </w:r>
        <w:r w:rsidR="00A747DB">
          <w:rPr>
            <w:noProof/>
            <w:webHidden/>
          </w:rPr>
        </w:r>
        <w:r w:rsidR="00A747DB">
          <w:rPr>
            <w:noProof/>
            <w:webHidden/>
          </w:rPr>
          <w:fldChar w:fldCharType="separate"/>
        </w:r>
        <w:r w:rsidR="003C3B83">
          <w:rPr>
            <w:noProof/>
            <w:webHidden/>
          </w:rPr>
          <w:t>1</w:t>
        </w:r>
        <w:r w:rsidR="00A747DB">
          <w:rPr>
            <w:noProof/>
            <w:webHidden/>
          </w:rPr>
          <w:fldChar w:fldCharType="end"/>
        </w:r>
      </w:hyperlink>
    </w:p>
    <w:p w14:paraId="204EB3F1" w14:textId="77777777" w:rsidR="00675D47" w:rsidRDefault="0062603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84700" w:history="1">
        <w:r w:rsidR="00675D47" w:rsidRPr="001D03D5">
          <w:rPr>
            <w:rStyle w:val="Hyperlink"/>
            <w:noProof/>
          </w:rPr>
          <w:t>3.1</w:t>
        </w:r>
        <w:r w:rsidR="00675D4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75D47" w:rsidRPr="001D03D5">
          <w:rPr>
            <w:rStyle w:val="Hyperlink"/>
            <w:noProof/>
          </w:rPr>
          <w:t>TI Standard Policy and Procedure (SP&amp;P) 04-04-01: "Environmental, Safety, and Health"</w:t>
        </w:r>
        <w:r w:rsidR="00675D47">
          <w:rPr>
            <w:noProof/>
            <w:webHidden/>
          </w:rPr>
          <w:tab/>
        </w:r>
        <w:r w:rsidR="00A747DB">
          <w:rPr>
            <w:noProof/>
            <w:webHidden/>
          </w:rPr>
          <w:fldChar w:fldCharType="begin"/>
        </w:r>
        <w:r w:rsidR="00675D47">
          <w:rPr>
            <w:noProof/>
            <w:webHidden/>
          </w:rPr>
          <w:instrText xml:space="preserve"> PAGEREF _Toc395084700 \h </w:instrText>
        </w:r>
        <w:r w:rsidR="00A747DB">
          <w:rPr>
            <w:noProof/>
            <w:webHidden/>
          </w:rPr>
        </w:r>
        <w:r w:rsidR="00A747DB">
          <w:rPr>
            <w:noProof/>
            <w:webHidden/>
          </w:rPr>
          <w:fldChar w:fldCharType="separate"/>
        </w:r>
        <w:r w:rsidR="003C3B83">
          <w:rPr>
            <w:noProof/>
            <w:webHidden/>
          </w:rPr>
          <w:t>1</w:t>
        </w:r>
        <w:r w:rsidR="00A747DB">
          <w:rPr>
            <w:noProof/>
            <w:webHidden/>
          </w:rPr>
          <w:fldChar w:fldCharType="end"/>
        </w:r>
      </w:hyperlink>
    </w:p>
    <w:p w14:paraId="204EB3F2" w14:textId="77777777" w:rsidR="00675D47" w:rsidRDefault="00626034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84701" w:history="1">
        <w:r w:rsidR="00675D47" w:rsidRPr="001D03D5">
          <w:rPr>
            <w:rStyle w:val="Hyperlink"/>
            <w:noProof/>
          </w:rPr>
          <w:t>4.0</w:t>
        </w:r>
        <w:r w:rsidR="00675D47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75D47" w:rsidRPr="001D03D5">
          <w:rPr>
            <w:rStyle w:val="Hyperlink"/>
            <w:noProof/>
          </w:rPr>
          <w:t>Definitions</w:t>
        </w:r>
        <w:r w:rsidR="00675D47">
          <w:rPr>
            <w:noProof/>
            <w:webHidden/>
          </w:rPr>
          <w:tab/>
        </w:r>
        <w:r w:rsidR="00A747DB">
          <w:rPr>
            <w:noProof/>
            <w:webHidden/>
          </w:rPr>
          <w:fldChar w:fldCharType="begin"/>
        </w:r>
        <w:r w:rsidR="00675D47">
          <w:rPr>
            <w:noProof/>
            <w:webHidden/>
          </w:rPr>
          <w:instrText xml:space="preserve"> PAGEREF _Toc395084701 \h </w:instrText>
        </w:r>
        <w:r w:rsidR="00A747DB">
          <w:rPr>
            <w:noProof/>
            <w:webHidden/>
          </w:rPr>
        </w:r>
        <w:r w:rsidR="00A747DB">
          <w:rPr>
            <w:noProof/>
            <w:webHidden/>
          </w:rPr>
          <w:fldChar w:fldCharType="separate"/>
        </w:r>
        <w:r w:rsidR="003C3B83">
          <w:rPr>
            <w:noProof/>
            <w:webHidden/>
          </w:rPr>
          <w:t>1</w:t>
        </w:r>
        <w:r w:rsidR="00A747DB">
          <w:rPr>
            <w:noProof/>
            <w:webHidden/>
          </w:rPr>
          <w:fldChar w:fldCharType="end"/>
        </w:r>
      </w:hyperlink>
    </w:p>
    <w:p w14:paraId="204EB3F3" w14:textId="77777777" w:rsidR="00675D47" w:rsidRDefault="00626034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84702" w:history="1">
        <w:r w:rsidR="00675D47" w:rsidRPr="001D03D5">
          <w:rPr>
            <w:rStyle w:val="Hyperlink"/>
            <w:noProof/>
          </w:rPr>
          <w:t>5.0</w:t>
        </w:r>
        <w:r w:rsidR="00675D47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75D47" w:rsidRPr="001D03D5">
          <w:rPr>
            <w:rStyle w:val="Hyperlink"/>
            <w:noProof/>
          </w:rPr>
          <w:t>Requirements</w:t>
        </w:r>
        <w:r w:rsidR="00675D47">
          <w:rPr>
            <w:noProof/>
            <w:webHidden/>
          </w:rPr>
          <w:tab/>
        </w:r>
        <w:r w:rsidR="00A747DB">
          <w:rPr>
            <w:noProof/>
            <w:webHidden/>
          </w:rPr>
          <w:fldChar w:fldCharType="begin"/>
        </w:r>
        <w:r w:rsidR="00675D47">
          <w:rPr>
            <w:noProof/>
            <w:webHidden/>
          </w:rPr>
          <w:instrText xml:space="preserve"> PAGEREF _Toc395084702 \h </w:instrText>
        </w:r>
        <w:r w:rsidR="00A747DB">
          <w:rPr>
            <w:noProof/>
            <w:webHidden/>
          </w:rPr>
        </w:r>
        <w:r w:rsidR="00A747DB">
          <w:rPr>
            <w:noProof/>
            <w:webHidden/>
          </w:rPr>
          <w:fldChar w:fldCharType="separate"/>
        </w:r>
        <w:r w:rsidR="003C3B83">
          <w:rPr>
            <w:noProof/>
            <w:webHidden/>
          </w:rPr>
          <w:t>1</w:t>
        </w:r>
        <w:r w:rsidR="00A747DB">
          <w:rPr>
            <w:noProof/>
            <w:webHidden/>
          </w:rPr>
          <w:fldChar w:fldCharType="end"/>
        </w:r>
      </w:hyperlink>
    </w:p>
    <w:p w14:paraId="204EB3F4" w14:textId="77777777" w:rsidR="00675D47" w:rsidRDefault="0062603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84703" w:history="1">
        <w:r w:rsidR="00675D47" w:rsidRPr="001D03D5">
          <w:rPr>
            <w:rStyle w:val="Hyperlink"/>
            <w:bCs/>
            <w:noProof/>
          </w:rPr>
          <w:t>5.1</w:t>
        </w:r>
        <w:r w:rsidR="00675D4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75D47" w:rsidRPr="001D03D5">
          <w:rPr>
            <w:rStyle w:val="Hyperlink"/>
            <w:bCs/>
            <w:noProof/>
          </w:rPr>
          <w:t xml:space="preserve">Use of </w:t>
        </w:r>
        <w:r w:rsidR="00675D47" w:rsidRPr="001D03D5">
          <w:rPr>
            <w:rStyle w:val="Hyperlink"/>
            <w:b/>
            <w:bCs/>
            <w:noProof/>
          </w:rPr>
          <w:t>Ozone Depleting Substances</w:t>
        </w:r>
        <w:r w:rsidR="00675D47" w:rsidRPr="001D03D5">
          <w:rPr>
            <w:rStyle w:val="Hyperlink"/>
            <w:bCs/>
            <w:noProof/>
          </w:rPr>
          <w:t xml:space="preserve"> </w:t>
        </w:r>
        <w:r w:rsidR="00675D47">
          <w:rPr>
            <w:noProof/>
            <w:webHidden/>
          </w:rPr>
          <w:tab/>
        </w:r>
        <w:r w:rsidR="00A747DB">
          <w:rPr>
            <w:noProof/>
            <w:webHidden/>
          </w:rPr>
          <w:fldChar w:fldCharType="begin"/>
        </w:r>
        <w:r w:rsidR="00675D47">
          <w:rPr>
            <w:noProof/>
            <w:webHidden/>
          </w:rPr>
          <w:instrText xml:space="preserve"> PAGEREF _Toc395084703 \h </w:instrText>
        </w:r>
        <w:r w:rsidR="00A747DB">
          <w:rPr>
            <w:noProof/>
            <w:webHidden/>
          </w:rPr>
        </w:r>
        <w:r w:rsidR="00A747DB">
          <w:rPr>
            <w:noProof/>
            <w:webHidden/>
          </w:rPr>
          <w:fldChar w:fldCharType="separate"/>
        </w:r>
        <w:r w:rsidR="003C3B83">
          <w:rPr>
            <w:noProof/>
            <w:webHidden/>
          </w:rPr>
          <w:t>1</w:t>
        </w:r>
        <w:r w:rsidR="00A747DB">
          <w:rPr>
            <w:noProof/>
            <w:webHidden/>
          </w:rPr>
          <w:fldChar w:fldCharType="end"/>
        </w:r>
      </w:hyperlink>
    </w:p>
    <w:p w14:paraId="204EB3F5" w14:textId="77777777" w:rsidR="00675D47" w:rsidRDefault="0062603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84704" w:history="1">
        <w:r w:rsidR="00675D47" w:rsidRPr="001D03D5">
          <w:rPr>
            <w:rStyle w:val="Hyperlink"/>
            <w:noProof/>
          </w:rPr>
          <w:t>5.2</w:t>
        </w:r>
        <w:r w:rsidR="00675D4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75D47" w:rsidRPr="001D03D5">
          <w:rPr>
            <w:rStyle w:val="Hyperlink"/>
            <w:noProof/>
          </w:rPr>
          <w:t>Closed Loop Refrigeration Systems</w:t>
        </w:r>
        <w:r w:rsidR="00675D47">
          <w:rPr>
            <w:noProof/>
            <w:webHidden/>
          </w:rPr>
          <w:tab/>
        </w:r>
        <w:r w:rsidR="00A747DB">
          <w:rPr>
            <w:noProof/>
            <w:webHidden/>
          </w:rPr>
          <w:fldChar w:fldCharType="begin"/>
        </w:r>
        <w:r w:rsidR="00675D47">
          <w:rPr>
            <w:noProof/>
            <w:webHidden/>
          </w:rPr>
          <w:instrText xml:space="preserve"> PAGEREF _Toc395084704 \h </w:instrText>
        </w:r>
        <w:r w:rsidR="00A747DB">
          <w:rPr>
            <w:noProof/>
            <w:webHidden/>
          </w:rPr>
        </w:r>
        <w:r w:rsidR="00A747DB">
          <w:rPr>
            <w:noProof/>
            <w:webHidden/>
          </w:rPr>
          <w:fldChar w:fldCharType="separate"/>
        </w:r>
        <w:r w:rsidR="003C3B83">
          <w:rPr>
            <w:noProof/>
            <w:webHidden/>
          </w:rPr>
          <w:t>1</w:t>
        </w:r>
        <w:r w:rsidR="00A747DB">
          <w:rPr>
            <w:noProof/>
            <w:webHidden/>
          </w:rPr>
          <w:fldChar w:fldCharType="end"/>
        </w:r>
      </w:hyperlink>
    </w:p>
    <w:p w14:paraId="204EB3F6" w14:textId="77777777" w:rsidR="00675D47" w:rsidRDefault="00626034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5084705" w:history="1">
        <w:r w:rsidR="00675D47" w:rsidRPr="001D03D5">
          <w:rPr>
            <w:rStyle w:val="Hyperlink"/>
            <w:noProof/>
          </w:rPr>
          <w:t>5.3</w:t>
        </w:r>
        <w:r w:rsidR="00675D47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75D47" w:rsidRPr="001D03D5">
          <w:rPr>
            <w:rStyle w:val="Hyperlink"/>
            <w:noProof/>
          </w:rPr>
          <w:t>Recordkeeping</w:t>
        </w:r>
        <w:r w:rsidR="00675D47">
          <w:rPr>
            <w:noProof/>
            <w:webHidden/>
          </w:rPr>
          <w:tab/>
        </w:r>
        <w:r w:rsidR="00A747DB">
          <w:rPr>
            <w:noProof/>
            <w:webHidden/>
          </w:rPr>
          <w:fldChar w:fldCharType="begin"/>
        </w:r>
        <w:r w:rsidR="00675D47">
          <w:rPr>
            <w:noProof/>
            <w:webHidden/>
          </w:rPr>
          <w:instrText xml:space="preserve"> PAGEREF _Toc395084705 \h </w:instrText>
        </w:r>
        <w:r w:rsidR="00A747DB">
          <w:rPr>
            <w:noProof/>
            <w:webHidden/>
          </w:rPr>
        </w:r>
        <w:r w:rsidR="00A747DB">
          <w:rPr>
            <w:noProof/>
            <w:webHidden/>
          </w:rPr>
          <w:fldChar w:fldCharType="separate"/>
        </w:r>
        <w:r w:rsidR="003C3B83">
          <w:rPr>
            <w:noProof/>
            <w:webHidden/>
          </w:rPr>
          <w:t>2</w:t>
        </w:r>
        <w:r w:rsidR="00A747DB">
          <w:rPr>
            <w:noProof/>
            <w:webHidden/>
          </w:rPr>
          <w:fldChar w:fldCharType="end"/>
        </w:r>
      </w:hyperlink>
    </w:p>
    <w:p w14:paraId="204EB3F7" w14:textId="77777777" w:rsidR="00675D47" w:rsidRDefault="00626034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84709" w:history="1">
        <w:r w:rsidR="00675D47" w:rsidRPr="001D03D5">
          <w:rPr>
            <w:rStyle w:val="Hyperlink"/>
            <w:noProof/>
          </w:rPr>
          <w:t>6.0</w:t>
        </w:r>
        <w:r w:rsidR="00675D47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75D47" w:rsidRPr="001D03D5">
          <w:rPr>
            <w:rStyle w:val="Hyperlink"/>
            <w:noProof/>
          </w:rPr>
          <w:t>STANDARD Approval</w:t>
        </w:r>
        <w:r w:rsidR="00675D47">
          <w:rPr>
            <w:noProof/>
            <w:webHidden/>
          </w:rPr>
          <w:tab/>
        </w:r>
        <w:r w:rsidR="00A747DB">
          <w:rPr>
            <w:noProof/>
            <w:webHidden/>
          </w:rPr>
          <w:fldChar w:fldCharType="begin"/>
        </w:r>
        <w:r w:rsidR="00675D47">
          <w:rPr>
            <w:noProof/>
            <w:webHidden/>
          </w:rPr>
          <w:instrText xml:space="preserve"> PAGEREF _Toc395084709 \h </w:instrText>
        </w:r>
        <w:r w:rsidR="00A747DB">
          <w:rPr>
            <w:noProof/>
            <w:webHidden/>
          </w:rPr>
        </w:r>
        <w:r w:rsidR="00A747DB">
          <w:rPr>
            <w:noProof/>
            <w:webHidden/>
          </w:rPr>
          <w:fldChar w:fldCharType="separate"/>
        </w:r>
        <w:r w:rsidR="003C3B83">
          <w:rPr>
            <w:noProof/>
            <w:webHidden/>
          </w:rPr>
          <w:t>2</w:t>
        </w:r>
        <w:r w:rsidR="00A747DB">
          <w:rPr>
            <w:noProof/>
            <w:webHidden/>
          </w:rPr>
          <w:fldChar w:fldCharType="end"/>
        </w:r>
      </w:hyperlink>
    </w:p>
    <w:p w14:paraId="204EB3F8" w14:textId="77777777" w:rsidR="00675D47" w:rsidRDefault="00626034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84710" w:history="1">
        <w:r w:rsidR="00675D47" w:rsidRPr="001D03D5">
          <w:rPr>
            <w:rStyle w:val="Hyperlink"/>
            <w:noProof/>
          </w:rPr>
          <w:t>7.0</w:t>
        </w:r>
        <w:r w:rsidR="00675D47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75D47" w:rsidRPr="001D03D5">
          <w:rPr>
            <w:rStyle w:val="Hyperlink"/>
            <w:noProof/>
          </w:rPr>
          <w:t>Revision history</w:t>
        </w:r>
        <w:r w:rsidR="00675D47">
          <w:rPr>
            <w:noProof/>
            <w:webHidden/>
          </w:rPr>
          <w:tab/>
        </w:r>
        <w:r w:rsidR="00A747DB">
          <w:rPr>
            <w:noProof/>
            <w:webHidden/>
          </w:rPr>
          <w:fldChar w:fldCharType="begin"/>
        </w:r>
        <w:r w:rsidR="00675D47">
          <w:rPr>
            <w:noProof/>
            <w:webHidden/>
          </w:rPr>
          <w:instrText xml:space="preserve"> PAGEREF _Toc395084710 \h </w:instrText>
        </w:r>
        <w:r w:rsidR="00A747DB">
          <w:rPr>
            <w:noProof/>
            <w:webHidden/>
          </w:rPr>
        </w:r>
        <w:r w:rsidR="00A747DB">
          <w:rPr>
            <w:noProof/>
            <w:webHidden/>
          </w:rPr>
          <w:fldChar w:fldCharType="separate"/>
        </w:r>
        <w:r w:rsidR="003C3B83">
          <w:rPr>
            <w:noProof/>
            <w:webHidden/>
          </w:rPr>
          <w:t>2</w:t>
        </w:r>
        <w:r w:rsidR="00A747DB">
          <w:rPr>
            <w:noProof/>
            <w:webHidden/>
          </w:rPr>
          <w:fldChar w:fldCharType="end"/>
        </w:r>
      </w:hyperlink>
    </w:p>
    <w:p w14:paraId="204EB3F9" w14:textId="77777777" w:rsidR="00675D47" w:rsidRDefault="00626034">
      <w:pPr>
        <w:pStyle w:val="TOC1"/>
        <w:tabs>
          <w:tab w:val="left" w:pos="160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84711" w:history="1">
        <w:r w:rsidR="00675D47" w:rsidRPr="001D03D5">
          <w:rPr>
            <w:rStyle w:val="Hyperlink"/>
            <w:noProof/>
          </w:rPr>
          <w:t>APPENDIX A</w:t>
        </w:r>
        <w:r w:rsidR="00675D47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675D47" w:rsidRPr="001D03D5">
          <w:rPr>
            <w:rStyle w:val="Hyperlink"/>
            <w:noProof/>
          </w:rPr>
          <w:t>- Class I and Class II ODS Chemicals</w:t>
        </w:r>
        <w:r w:rsidR="00675D47">
          <w:rPr>
            <w:noProof/>
            <w:webHidden/>
          </w:rPr>
          <w:tab/>
        </w:r>
        <w:r w:rsidR="00A747DB">
          <w:rPr>
            <w:noProof/>
            <w:webHidden/>
          </w:rPr>
          <w:fldChar w:fldCharType="begin"/>
        </w:r>
        <w:r w:rsidR="00675D47">
          <w:rPr>
            <w:noProof/>
            <w:webHidden/>
          </w:rPr>
          <w:instrText xml:space="preserve"> PAGEREF _Toc395084711 \h </w:instrText>
        </w:r>
        <w:r w:rsidR="00A747DB">
          <w:rPr>
            <w:noProof/>
            <w:webHidden/>
          </w:rPr>
        </w:r>
        <w:r w:rsidR="00A747DB">
          <w:rPr>
            <w:noProof/>
            <w:webHidden/>
          </w:rPr>
          <w:fldChar w:fldCharType="separate"/>
        </w:r>
        <w:r w:rsidR="003C3B83">
          <w:rPr>
            <w:noProof/>
            <w:webHidden/>
          </w:rPr>
          <w:t>3</w:t>
        </w:r>
        <w:r w:rsidR="00A747DB">
          <w:rPr>
            <w:noProof/>
            <w:webHidden/>
          </w:rPr>
          <w:fldChar w:fldCharType="end"/>
        </w:r>
      </w:hyperlink>
    </w:p>
    <w:p w14:paraId="204EB3FA" w14:textId="77777777" w:rsidR="004E3993" w:rsidRDefault="00A747DB">
      <w:pPr>
        <w:pStyle w:val="TOC1"/>
      </w:pPr>
      <w:r>
        <w:fldChar w:fldCharType="end"/>
      </w:r>
    </w:p>
    <w:p w14:paraId="204EB3FB" w14:textId="77777777" w:rsidR="004E3993" w:rsidRPr="00F5107C" w:rsidRDefault="00786642" w:rsidP="00444866">
      <w:pPr>
        <w:pStyle w:val="Heading1"/>
        <w:rPr>
          <w:rFonts w:cs="Arial"/>
        </w:rPr>
      </w:pPr>
      <w:bookmarkStart w:id="0" w:name="_Toc310781373"/>
      <w:bookmarkStart w:id="1" w:name="_Toc395084697"/>
      <w:r w:rsidRPr="00786642">
        <w:rPr>
          <w:rFonts w:cs="Arial"/>
        </w:rPr>
        <w:t>PURPOSE</w:t>
      </w:r>
      <w:bookmarkEnd w:id="0"/>
      <w:bookmarkEnd w:id="1"/>
    </w:p>
    <w:p w14:paraId="204EB3FC" w14:textId="4425ABF2" w:rsidR="004E3993" w:rsidRPr="00F5107C" w:rsidRDefault="00786642" w:rsidP="00012E28">
      <w:pPr>
        <w:pStyle w:val="BodyTextInden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This standard establishes the minimum requirements for the </w:t>
      </w:r>
      <w:r w:rsidR="0019226B">
        <w:rPr>
          <w:rFonts w:ascii="Arial" w:hAnsi="Arial" w:cs="Arial"/>
        </w:rPr>
        <w:t>use, control</w:t>
      </w:r>
      <w:r w:rsidR="00CE0F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elimination of </w:t>
      </w:r>
      <w:r>
        <w:rPr>
          <w:rFonts w:ascii="Arial" w:hAnsi="Arial" w:cs="Arial"/>
          <w:b/>
        </w:rPr>
        <w:t>O</w:t>
      </w:r>
      <w:r w:rsidRPr="00786642">
        <w:rPr>
          <w:rFonts w:ascii="Arial" w:hAnsi="Arial" w:cs="Arial"/>
          <w:b/>
        </w:rPr>
        <w:t xml:space="preserve">zone </w:t>
      </w:r>
      <w:r>
        <w:rPr>
          <w:rFonts w:ascii="Arial" w:hAnsi="Arial" w:cs="Arial"/>
          <w:b/>
        </w:rPr>
        <w:t>D</w:t>
      </w:r>
      <w:r w:rsidRPr="00786642">
        <w:rPr>
          <w:rFonts w:ascii="Arial" w:hAnsi="Arial" w:cs="Arial"/>
          <w:b/>
        </w:rPr>
        <w:t xml:space="preserve">epleting </w:t>
      </w:r>
      <w:r>
        <w:rPr>
          <w:rFonts w:ascii="Arial" w:hAnsi="Arial" w:cs="Arial"/>
          <w:b/>
        </w:rPr>
        <w:t>S</w:t>
      </w:r>
      <w:r w:rsidRPr="00786642">
        <w:rPr>
          <w:rFonts w:ascii="Arial" w:hAnsi="Arial" w:cs="Arial"/>
          <w:b/>
        </w:rPr>
        <w:t>ubstances</w:t>
      </w:r>
      <w:r>
        <w:rPr>
          <w:rFonts w:ascii="Arial" w:hAnsi="Arial" w:cs="Arial"/>
        </w:rPr>
        <w:t xml:space="preserve"> (ODS).</w:t>
      </w:r>
    </w:p>
    <w:p w14:paraId="204EB3FD" w14:textId="77777777" w:rsidR="004E3993" w:rsidRPr="00F5107C" w:rsidRDefault="004E3993">
      <w:pPr>
        <w:rPr>
          <w:rFonts w:ascii="Arial" w:hAnsi="Arial" w:cs="Arial"/>
        </w:rPr>
      </w:pPr>
    </w:p>
    <w:p w14:paraId="204EB3FE" w14:textId="77777777" w:rsidR="004E3993" w:rsidRPr="00F5107C" w:rsidRDefault="00786642" w:rsidP="00444866">
      <w:pPr>
        <w:pStyle w:val="Heading1"/>
        <w:rPr>
          <w:rFonts w:cs="Arial"/>
        </w:rPr>
      </w:pPr>
      <w:bookmarkStart w:id="2" w:name="_Toc310781374"/>
      <w:bookmarkStart w:id="3" w:name="_Toc395084698"/>
      <w:r w:rsidRPr="00786642">
        <w:rPr>
          <w:rFonts w:cs="Arial"/>
        </w:rPr>
        <w:t>SCOPE</w:t>
      </w:r>
      <w:bookmarkEnd w:id="2"/>
      <w:bookmarkEnd w:id="3"/>
    </w:p>
    <w:p w14:paraId="204EB3FF" w14:textId="77777777" w:rsidR="004E3993" w:rsidRPr="00F5107C" w:rsidRDefault="00786642">
      <w:pPr>
        <w:pStyle w:val="BodyTextInden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The provisions of this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napToGrid w:val="0"/>
        </w:rPr>
        <w:t xml:space="preserve"> apply to all TI sites worldwide.</w:t>
      </w:r>
    </w:p>
    <w:p w14:paraId="204EB400" w14:textId="77777777" w:rsidR="004E3993" w:rsidRPr="00F5107C" w:rsidRDefault="004E3993">
      <w:pPr>
        <w:rPr>
          <w:rFonts w:ascii="Arial" w:hAnsi="Arial" w:cs="Arial"/>
        </w:rPr>
      </w:pPr>
    </w:p>
    <w:p w14:paraId="204EB401" w14:textId="77777777" w:rsidR="004E3993" w:rsidRPr="00F5107C" w:rsidRDefault="00786642" w:rsidP="00444866">
      <w:pPr>
        <w:pStyle w:val="Heading1"/>
        <w:rPr>
          <w:rFonts w:cs="Arial"/>
        </w:rPr>
      </w:pPr>
      <w:bookmarkStart w:id="4" w:name="_Toc310781375"/>
      <w:bookmarkStart w:id="5" w:name="_Toc395084699"/>
      <w:r w:rsidRPr="00786642">
        <w:rPr>
          <w:rFonts w:cs="Arial"/>
        </w:rPr>
        <w:t>reference documents</w:t>
      </w:r>
      <w:bookmarkEnd w:id="4"/>
      <w:bookmarkEnd w:id="5"/>
    </w:p>
    <w:p w14:paraId="204EB402" w14:textId="77777777" w:rsidR="000C4D63" w:rsidRDefault="00786642">
      <w:pPr>
        <w:pStyle w:val="Heading2"/>
      </w:pPr>
      <w:bookmarkStart w:id="6" w:name="_Toc395084700"/>
      <w:r>
        <w:t>TI Standard Policy and Procedure (SP&amp;P) 04-04-01: "Environmental, Safety, and Health"</w:t>
      </w:r>
      <w:bookmarkEnd w:id="6"/>
    </w:p>
    <w:p w14:paraId="204EB403" w14:textId="77777777" w:rsidR="004E3993" w:rsidRPr="00F5107C" w:rsidRDefault="004E3993" w:rsidP="00F42432">
      <w:pPr>
        <w:rPr>
          <w:rFonts w:ascii="Arial" w:hAnsi="Arial" w:cs="Arial"/>
        </w:rPr>
      </w:pPr>
    </w:p>
    <w:p w14:paraId="204EB404" w14:textId="77777777" w:rsidR="004E3993" w:rsidRPr="00F5107C" w:rsidRDefault="00786642" w:rsidP="00444866">
      <w:pPr>
        <w:pStyle w:val="Heading1"/>
        <w:rPr>
          <w:rFonts w:cs="Arial"/>
        </w:rPr>
      </w:pPr>
      <w:bookmarkStart w:id="7" w:name="_Toc310781377"/>
      <w:bookmarkStart w:id="8" w:name="_Toc310923113"/>
      <w:bookmarkStart w:id="9" w:name="_Toc310923242"/>
      <w:bookmarkStart w:id="10" w:name="_Toc310923323"/>
      <w:bookmarkStart w:id="11" w:name="_Toc310781378"/>
      <w:bookmarkStart w:id="12" w:name="_Toc310923114"/>
      <w:bookmarkStart w:id="13" w:name="_Toc310923243"/>
      <w:bookmarkStart w:id="14" w:name="_Toc310923324"/>
      <w:bookmarkStart w:id="15" w:name="_Toc310781384"/>
      <w:bookmarkStart w:id="16" w:name="_Toc395084701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786642">
        <w:rPr>
          <w:rFonts w:cs="Arial"/>
        </w:rPr>
        <w:t>Definitions</w:t>
      </w:r>
      <w:bookmarkEnd w:id="15"/>
      <w:bookmarkEnd w:id="16"/>
    </w:p>
    <w:p w14:paraId="204EB405" w14:textId="4202C245" w:rsidR="004E3993" w:rsidRPr="00626034" w:rsidRDefault="00626034" w:rsidP="009D02DE">
      <w:pPr>
        <w:pStyle w:val="BodyTextIndent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"https://sps01.itg.ti.com/sites/wwf/esh/standards/Knowledge_Bank/00.01.xlsx"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86642" w:rsidRPr="00626034">
        <w:rPr>
          <w:rStyle w:val="Hyperlink"/>
          <w:rFonts w:ascii="Arial" w:hAnsi="Arial" w:cs="Arial"/>
        </w:rPr>
        <w:t>TI ESH Standards Glossar</w:t>
      </w:r>
      <w:bookmarkStart w:id="17" w:name="_GoBack"/>
      <w:bookmarkEnd w:id="17"/>
      <w:r w:rsidR="00786642" w:rsidRPr="00626034">
        <w:rPr>
          <w:rStyle w:val="Hyperlink"/>
          <w:rFonts w:ascii="Arial" w:hAnsi="Arial" w:cs="Arial"/>
        </w:rPr>
        <w:t>y of Definitions</w:t>
      </w:r>
    </w:p>
    <w:bookmarkStart w:id="18" w:name="ODS"/>
    <w:p w14:paraId="204EB406" w14:textId="7106ACF1" w:rsidR="00D57883" w:rsidRPr="00F5107C" w:rsidRDefault="00626034" w:rsidP="00D57883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786642" w:rsidRPr="00786642">
        <w:rPr>
          <w:rFonts w:ascii="Arial" w:hAnsi="Arial" w:cs="Arial"/>
        </w:rPr>
        <w:t xml:space="preserve">List of </w:t>
      </w:r>
      <w:r w:rsidR="00786642" w:rsidRPr="00786642">
        <w:rPr>
          <w:b/>
        </w:rPr>
        <w:t>Class I and II ODS</w:t>
      </w:r>
      <w:r w:rsidR="00786642" w:rsidRPr="00786642">
        <w:rPr>
          <w:rFonts w:ascii="Arial" w:hAnsi="Arial" w:cs="Arial"/>
        </w:rPr>
        <w:t xml:space="preserve"> </w:t>
      </w:r>
      <w:r w:rsidR="00407287">
        <w:rPr>
          <w:rFonts w:ascii="Arial" w:hAnsi="Arial" w:cs="Arial"/>
        </w:rPr>
        <w:t xml:space="preserve">chemicals </w:t>
      </w:r>
      <w:r w:rsidR="00786642" w:rsidRPr="00786642">
        <w:rPr>
          <w:rFonts w:ascii="Arial" w:hAnsi="Arial" w:cs="Arial"/>
        </w:rPr>
        <w:t>– See Appendix A.</w:t>
      </w:r>
      <w:bookmarkEnd w:id="18"/>
      <w:r w:rsidR="00786642" w:rsidRPr="00786642">
        <w:rPr>
          <w:rFonts w:ascii="Arial" w:hAnsi="Arial" w:cs="Arial"/>
        </w:rPr>
        <w:t xml:space="preserve"> </w:t>
      </w:r>
    </w:p>
    <w:p w14:paraId="204EB407" w14:textId="77777777" w:rsidR="004E3993" w:rsidRPr="00F5107C" w:rsidRDefault="004E3993">
      <w:pPr>
        <w:rPr>
          <w:rFonts w:ascii="Arial" w:hAnsi="Arial" w:cs="Arial"/>
        </w:rPr>
      </w:pPr>
    </w:p>
    <w:p w14:paraId="204EB408" w14:textId="77777777" w:rsidR="004E3993" w:rsidRPr="00F5107C" w:rsidRDefault="00786642" w:rsidP="00444866">
      <w:pPr>
        <w:pStyle w:val="Heading1"/>
        <w:rPr>
          <w:rFonts w:cs="Arial"/>
        </w:rPr>
      </w:pPr>
      <w:bookmarkStart w:id="19" w:name="_Toc395084702"/>
      <w:bookmarkStart w:id="20" w:name="_Toc310781385"/>
      <w:r w:rsidRPr="00786642">
        <w:rPr>
          <w:rFonts w:cs="Arial"/>
        </w:rPr>
        <w:t>Requirements</w:t>
      </w:r>
      <w:bookmarkEnd w:id="19"/>
    </w:p>
    <w:p w14:paraId="204EB409" w14:textId="77777777" w:rsidR="000C4D63" w:rsidRDefault="00786642">
      <w:pPr>
        <w:pStyle w:val="Heading2"/>
        <w:rPr>
          <w:rFonts w:eastAsia="MS Mincho"/>
        </w:rPr>
      </w:pPr>
      <w:bookmarkStart w:id="21" w:name="_Toc110070656"/>
      <w:bookmarkStart w:id="22" w:name="_Toc115073848"/>
      <w:bookmarkStart w:id="23" w:name="_Toc145397134"/>
      <w:bookmarkStart w:id="24" w:name="_Toc395084703"/>
      <w:r w:rsidRPr="00786642">
        <w:rPr>
          <w:rFonts w:eastAsia="MS Mincho"/>
        </w:rPr>
        <w:t xml:space="preserve">Use of </w:t>
      </w:r>
      <w:r w:rsidRPr="00786642">
        <w:rPr>
          <w:rFonts w:eastAsia="MS Mincho"/>
          <w:b/>
        </w:rPr>
        <w:t>Ozone Depleting Substances</w:t>
      </w:r>
      <w:r w:rsidRPr="00786642">
        <w:rPr>
          <w:rFonts w:eastAsia="MS Mincho"/>
        </w:rPr>
        <w:t xml:space="preserve"> </w:t>
      </w:r>
      <w:bookmarkEnd w:id="21"/>
      <w:bookmarkEnd w:id="22"/>
      <w:bookmarkEnd w:id="23"/>
      <w:bookmarkEnd w:id="24"/>
    </w:p>
    <w:p w14:paraId="29F1B33D" w14:textId="77777777" w:rsidR="00B31FD3" w:rsidRDefault="00786642" w:rsidP="00B31FD3">
      <w:pPr>
        <w:pStyle w:val="Heading3"/>
      </w:pPr>
      <w:r w:rsidRPr="00786642">
        <w:t>Class I and Class II ODS shall not be used</w:t>
      </w:r>
      <w:r w:rsidR="00B31FD3">
        <w:t xml:space="preserve">. </w:t>
      </w:r>
    </w:p>
    <w:p w14:paraId="204EB40A" w14:textId="74423DCD" w:rsidR="00997122" w:rsidRPr="00407287" w:rsidRDefault="00B31FD3" w:rsidP="00407287">
      <w:pPr>
        <w:ind w:left="900"/>
        <w:rPr>
          <w:rFonts w:ascii="Arial" w:hAnsi="Arial" w:cs="Arial"/>
        </w:rPr>
      </w:pPr>
      <w:r w:rsidRPr="00407287">
        <w:rPr>
          <w:rFonts w:ascii="Arial" w:hAnsi="Arial" w:cs="Arial"/>
        </w:rPr>
        <w:t xml:space="preserve">Exception: use is allowed </w:t>
      </w:r>
      <w:r w:rsidR="00786642" w:rsidRPr="00407287">
        <w:rPr>
          <w:rFonts w:ascii="Arial" w:hAnsi="Arial" w:cs="Arial"/>
        </w:rPr>
        <w:t xml:space="preserve"> in closed loop refrigeration systems if the</w:t>
      </w:r>
      <w:r w:rsidR="00CE0FF8" w:rsidRPr="00407287">
        <w:rPr>
          <w:rFonts w:ascii="Arial" w:hAnsi="Arial" w:cs="Arial"/>
        </w:rPr>
        <w:t xml:space="preserve"> refrigeration system</w:t>
      </w:r>
      <w:r w:rsidR="00786642" w:rsidRPr="00407287">
        <w:rPr>
          <w:rFonts w:ascii="Arial" w:hAnsi="Arial" w:cs="Arial"/>
        </w:rPr>
        <w:t xml:space="preserve"> equipment was purchased or acquired before the </w:t>
      </w:r>
      <w:r w:rsidR="00CE0FF8" w:rsidRPr="00407287">
        <w:rPr>
          <w:rFonts w:ascii="Arial" w:hAnsi="Arial" w:cs="Arial"/>
        </w:rPr>
        <w:t xml:space="preserve">ODS </w:t>
      </w:r>
      <w:r w:rsidR="00786642" w:rsidRPr="00407287">
        <w:rPr>
          <w:rFonts w:ascii="Arial" w:hAnsi="Arial" w:cs="Arial"/>
        </w:rPr>
        <w:t>refrigerant’s elimination date</w:t>
      </w:r>
      <w:r w:rsidR="00B727F0" w:rsidRPr="00407287">
        <w:rPr>
          <w:rFonts w:ascii="Arial" w:hAnsi="Arial" w:cs="Arial"/>
        </w:rPr>
        <w:t xml:space="preserve"> as shown in Appendix A</w:t>
      </w:r>
      <w:r w:rsidR="00786642" w:rsidRPr="00407287">
        <w:rPr>
          <w:rFonts w:ascii="Arial" w:hAnsi="Arial" w:cs="Arial"/>
        </w:rPr>
        <w:t xml:space="preserve">. </w:t>
      </w:r>
    </w:p>
    <w:p w14:paraId="204EB40B" w14:textId="77777777" w:rsidR="000C4D63" w:rsidRDefault="00786642">
      <w:pPr>
        <w:pStyle w:val="Heading2"/>
        <w:rPr>
          <w:rFonts w:eastAsia="MS Mincho"/>
        </w:rPr>
      </w:pPr>
      <w:bookmarkStart w:id="25" w:name="_Toc121285802"/>
      <w:bookmarkStart w:id="26" w:name="_Toc121286761"/>
      <w:bookmarkStart w:id="27" w:name="_Toc115073850"/>
      <w:bookmarkStart w:id="28" w:name="_Toc145397135"/>
      <w:bookmarkStart w:id="29" w:name="_Toc395084704"/>
      <w:bookmarkStart w:id="30" w:name="_Toc110070660"/>
      <w:bookmarkEnd w:id="25"/>
      <w:bookmarkEnd w:id="26"/>
      <w:r w:rsidRPr="00786642">
        <w:rPr>
          <w:rFonts w:eastAsia="MS Mincho"/>
        </w:rPr>
        <w:t>Closed Loop Refrigeration Systems</w:t>
      </w:r>
      <w:bookmarkEnd w:id="27"/>
      <w:bookmarkEnd w:id="28"/>
      <w:bookmarkEnd w:id="29"/>
      <w:bookmarkEnd w:id="30"/>
      <w:r w:rsidRPr="00786642">
        <w:rPr>
          <w:rFonts w:eastAsia="MS Mincho"/>
        </w:rPr>
        <w:t xml:space="preserve"> </w:t>
      </w:r>
      <w:bookmarkStart w:id="31" w:name="_Toc110070661"/>
    </w:p>
    <w:p w14:paraId="204EB40C" w14:textId="77777777" w:rsidR="00997122" w:rsidRPr="00F5107C" w:rsidRDefault="00786642" w:rsidP="00B31FD3">
      <w:pPr>
        <w:pStyle w:val="Heading3"/>
        <w:rPr>
          <w:rFonts w:eastAsia="MS Mincho"/>
        </w:rPr>
      </w:pPr>
      <w:bookmarkStart w:id="32" w:name="_Toc115073851"/>
      <w:r w:rsidRPr="00786642">
        <w:rPr>
          <w:rFonts w:eastAsia="MS Mincho"/>
        </w:rPr>
        <w:t xml:space="preserve">Equipment Purchase or </w:t>
      </w:r>
      <w:bookmarkEnd w:id="31"/>
      <w:bookmarkEnd w:id="32"/>
      <w:r w:rsidRPr="00786642">
        <w:rPr>
          <w:rFonts w:eastAsia="MS Mincho"/>
        </w:rPr>
        <w:t>Acquisition</w:t>
      </w:r>
    </w:p>
    <w:p w14:paraId="204EB40D" w14:textId="77777777" w:rsidR="00E5344B" w:rsidRPr="00F5107C" w:rsidRDefault="00786642" w:rsidP="001060E8">
      <w:pPr>
        <w:pStyle w:val="Heading4"/>
        <w:ind w:left="2340" w:hanging="720"/>
        <w:rPr>
          <w:rFonts w:eastAsia="MS Mincho"/>
        </w:rPr>
      </w:pPr>
      <w:r w:rsidRPr="00407287">
        <w:rPr>
          <w:rStyle w:val="Heading3Char"/>
          <w:rFonts w:eastAsia="MS Mincho"/>
        </w:rPr>
        <w:t>No equipment shall be purchased or acquired that requires the use of Class I</w:t>
      </w:r>
      <w:r w:rsidRPr="00786642">
        <w:rPr>
          <w:rFonts w:eastAsia="MS Mincho"/>
          <w:b/>
        </w:rPr>
        <w:t xml:space="preserve"> ODS</w:t>
      </w:r>
      <w:r w:rsidRPr="00786642">
        <w:rPr>
          <w:rFonts w:eastAsia="MS Mincho"/>
        </w:rPr>
        <w:t xml:space="preserve"> refrigerant.  </w:t>
      </w:r>
    </w:p>
    <w:p w14:paraId="30C9C60D" w14:textId="2C49C7FA" w:rsidR="00CE0FF8" w:rsidRDefault="00786642" w:rsidP="001060E8">
      <w:pPr>
        <w:pStyle w:val="Heading4"/>
        <w:ind w:left="2340" w:hanging="720"/>
        <w:rPr>
          <w:rFonts w:eastAsia="MS Mincho"/>
        </w:rPr>
      </w:pPr>
      <w:r w:rsidRPr="00786642">
        <w:rPr>
          <w:rFonts w:eastAsia="MS Mincho"/>
        </w:rPr>
        <w:t xml:space="preserve">No equipment that uses a </w:t>
      </w:r>
      <w:r w:rsidRPr="00786642">
        <w:rPr>
          <w:rFonts w:eastAsia="MS Mincho"/>
          <w:b/>
        </w:rPr>
        <w:t>Class II ODS</w:t>
      </w:r>
      <w:r w:rsidRPr="00786642">
        <w:rPr>
          <w:rFonts w:eastAsia="MS Mincho"/>
        </w:rPr>
        <w:t xml:space="preserve"> refrigerant shall be purchased, acquired, or placed in service </w:t>
      </w:r>
      <w:r w:rsidR="003D69C0">
        <w:rPr>
          <w:rFonts w:eastAsia="MS Mincho"/>
        </w:rPr>
        <w:t>after</w:t>
      </w:r>
      <w:r w:rsidR="003D69C0" w:rsidRPr="00786642">
        <w:rPr>
          <w:rFonts w:eastAsia="MS Mincho"/>
        </w:rPr>
        <w:t xml:space="preserve"> </w:t>
      </w:r>
      <w:r w:rsidRPr="00786642">
        <w:rPr>
          <w:rFonts w:eastAsia="MS Mincho"/>
        </w:rPr>
        <w:t xml:space="preserve">its </w:t>
      </w:r>
      <w:r w:rsidRPr="00786642">
        <w:rPr>
          <w:rFonts w:eastAsia="MS Mincho"/>
          <w:b/>
        </w:rPr>
        <w:t>Class II ODS</w:t>
      </w:r>
      <w:r w:rsidRPr="00786642">
        <w:rPr>
          <w:rFonts w:eastAsia="MS Mincho"/>
        </w:rPr>
        <w:t xml:space="preserve"> elimination date as shown in Appendix A. </w:t>
      </w:r>
    </w:p>
    <w:p w14:paraId="204EB40E" w14:textId="258987E1" w:rsidR="00997122" w:rsidRPr="00CE0FF8" w:rsidRDefault="00CE0FF8" w:rsidP="00CE0FF8">
      <w:pPr>
        <w:ind w:left="1620"/>
        <w:rPr>
          <w:rFonts w:ascii="Arial" w:hAnsi="Arial" w:cs="Arial"/>
        </w:rPr>
      </w:pPr>
      <w:r w:rsidRPr="00CE0FF8">
        <w:rPr>
          <w:rFonts w:ascii="Arial" w:hAnsi="Arial" w:cs="Arial"/>
        </w:rPr>
        <w:lastRenderedPageBreak/>
        <w:t>Note:</w:t>
      </w:r>
      <w:r w:rsidR="00962A0A">
        <w:rPr>
          <w:rFonts w:ascii="Arial" w:hAnsi="Arial" w:cs="Arial"/>
        </w:rPr>
        <w:t xml:space="preserve"> Existing equipment containing Class I or II ODS may remain in use </w:t>
      </w:r>
      <w:r w:rsidR="00962A0A" w:rsidRPr="00962A0A">
        <w:rPr>
          <w:rFonts w:ascii="Arial" w:hAnsi="Arial" w:cs="Arial"/>
          <w:b/>
        </w:rPr>
        <w:t>in compliance with section 5.2.2 below</w:t>
      </w:r>
      <w:r w:rsidR="00962A0A">
        <w:rPr>
          <w:rFonts w:ascii="Arial" w:hAnsi="Arial" w:cs="Arial"/>
        </w:rPr>
        <w:t>. ODS elimination dates</w:t>
      </w:r>
      <w:r>
        <w:rPr>
          <w:rFonts w:ascii="Arial" w:hAnsi="Arial" w:cs="Arial"/>
        </w:rPr>
        <w:t xml:space="preserve"> in </w:t>
      </w:r>
      <w:r w:rsidRPr="00962A0A">
        <w:rPr>
          <w:rFonts w:ascii="Arial" w:hAnsi="Arial" w:cs="Arial"/>
        </w:rPr>
        <w:t xml:space="preserve">Appendix A </w:t>
      </w:r>
      <w:r w:rsidR="00A7309E" w:rsidRPr="00A7309E">
        <w:rPr>
          <w:rFonts w:ascii="Arial" w:hAnsi="Arial" w:cs="Arial"/>
        </w:rPr>
        <w:t xml:space="preserve">refer generally to the manufacture/import/export of ODS, not to the use of ODS, and </w:t>
      </w:r>
      <w:r w:rsidRPr="00962A0A">
        <w:rPr>
          <w:rFonts w:ascii="Arial" w:hAnsi="Arial" w:cs="Arial"/>
        </w:rPr>
        <w:t>are based on US EPA</w:t>
      </w:r>
      <w:r w:rsidR="00407287" w:rsidRPr="00962A0A">
        <w:rPr>
          <w:rFonts w:ascii="Arial" w:hAnsi="Arial" w:cs="Arial"/>
        </w:rPr>
        <w:t xml:space="preserve"> requirements</w:t>
      </w:r>
      <w:r w:rsidRPr="00962A0A">
        <w:rPr>
          <w:rFonts w:ascii="Arial" w:hAnsi="Arial" w:cs="Arial"/>
        </w:rPr>
        <w:t xml:space="preserve">. </w:t>
      </w:r>
      <w:r w:rsidR="00962A0A" w:rsidRPr="00962A0A">
        <w:rPr>
          <w:rFonts w:ascii="Arial" w:hAnsi="Arial" w:cs="Arial"/>
        </w:rPr>
        <w:t xml:space="preserve">Some </w:t>
      </w:r>
      <w:r w:rsidR="00962A0A" w:rsidRPr="00962A0A">
        <w:rPr>
          <w:rFonts w:ascii="Arial" w:hAnsi="Arial" w:cs="Arial"/>
          <w:color w:val="0070C0"/>
        </w:rPr>
        <w:t>countries may have different national ODS elimination (ban) dates due to that particular country’s UN categorization under the Montreal Protocol</w:t>
      </w:r>
      <w:r w:rsidR="00962A0A">
        <w:rPr>
          <w:rFonts w:ascii="Arial" w:hAnsi="Arial" w:cs="Arial"/>
          <w:color w:val="0070C0"/>
        </w:rPr>
        <w:t>. I</w:t>
      </w:r>
      <w:r w:rsidR="0019226B" w:rsidRPr="00962A0A">
        <w:rPr>
          <w:rFonts w:ascii="Arial" w:hAnsi="Arial" w:cs="Arial"/>
        </w:rPr>
        <w:t>n such cases, the earliest date will apply.</w:t>
      </w:r>
      <w:r w:rsidR="001922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204EB40F" w14:textId="77777777" w:rsidR="00997122" w:rsidRPr="00F5107C" w:rsidRDefault="00786642" w:rsidP="00B31FD3">
      <w:pPr>
        <w:pStyle w:val="Heading3"/>
        <w:rPr>
          <w:rFonts w:eastAsia="MS Mincho"/>
        </w:rPr>
      </w:pPr>
      <w:bookmarkStart w:id="33" w:name="_Toc115073852"/>
      <w:r w:rsidRPr="00786642">
        <w:rPr>
          <w:rFonts w:eastAsia="MS Mincho"/>
        </w:rPr>
        <w:t>Existing Equipment</w:t>
      </w:r>
      <w:bookmarkEnd w:id="33"/>
      <w:r w:rsidRPr="00786642">
        <w:rPr>
          <w:rFonts w:eastAsia="MS Mincho"/>
        </w:rPr>
        <w:t xml:space="preserve"> in Service </w:t>
      </w:r>
    </w:p>
    <w:p w14:paraId="204EB410" w14:textId="77777777" w:rsidR="009F67A3" w:rsidRDefault="00997122" w:rsidP="001060E8">
      <w:pPr>
        <w:pStyle w:val="Heading4"/>
        <w:tabs>
          <w:tab w:val="num" w:pos="2340"/>
        </w:tabs>
        <w:ind w:left="2340" w:hanging="720"/>
        <w:rPr>
          <w:rFonts w:eastAsia="MS Mincho"/>
        </w:rPr>
      </w:pPr>
      <w:bookmarkStart w:id="34" w:name="_Toc115073853"/>
      <w:r w:rsidRPr="00997122">
        <w:rPr>
          <w:rFonts w:eastAsia="MS Mincho"/>
        </w:rPr>
        <w:t xml:space="preserve">Existing equipment shall be operated and maintained in a manner that </w:t>
      </w:r>
      <w:r w:rsidR="002616A9" w:rsidRPr="00997122">
        <w:rPr>
          <w:rFonts w:eastAsia="MS Mincho"/>
        </w:rPr>
        <w:t>minimizes</w:t>
      </w:r>
      <w:r w:rsidR="002616A9">
        <w:rPr>
          <w:rFonts w:eastAsia="MS Mincho"/>
        </w:rPr>
        <w:t xml:space="preserve"> </w:t>
      </w:r>
      <w:r w:rsidR="002616A9" w:rsidRPr="00997122">
        <w:rPr>
          <w:rFonts w:eastAsia="MS Mincho"/>
        </w:rPr>
        <w:t>releases</w:t>
      </w:r>
      <w:r w:rsidRPr="00997122">
        <w:rPr>
          <w:rFonts w:eastAsia="MS Mincho"/>
        </w:rPr>
        <w:t xml:space="preserve"> of </w:t>
      </w:r>
      <w:r w:rsidR="00786642" w:rsidRPr="00786642">
        <w:rPr>
          <w:rFonts w:eastAsia="MS Mincho"/>
          <w:b/>
        </w:rPr>
        <w:t>ODS</w:t>
      </w:r>
      <w:r w:rsidR="007D4238">
        <w:rPr>
          <w:rFonts w:eastAsia="MS Mincho"/>
        </w:rPr>
        <w:t>, including the monitoring and repair of leaks and replacement of equipment</w:t>
      </w:r>
      <w:r w:rsidR="009F67A3">
        <w:rPr>
          <w:rFonts w:eastAsia="MS Mincho"/>
        </w:rPr>
        <w:t xml:space="preserve">. </w:t>
      </w:r>
    </w:p>
    <w:p w14:paraId="204EB411" w14:textId="77777777" w:rsidR="000C4D63" w:rsidRDefault="0064630A">
      <w:pPr>
        <w:pStyle w:val="Heading5"/>
        <w:tabs>
          <w:tab w:val="num" w:pos="3240"/>
        </w:tabs>
        <w:ind w:left="3240" w:hanging="900"/>
      </w:pPr>
      <w:r>
        <w:t xml:space="preserve">Leaks from </w:t>
      </w:r>
      <w:r w:rsidR="009F67A3" w:rsidRPr="009F67A3">
        <w:t xml:space="preserve">equipment with a charge of 50 lbs (22.6 kg) or greater must be repaired as soon as possible, but no later than 30 days </w:t>
      </w:r>
      <w:r w:rsidR="002616A9">
        <w:t xml:space="preserve">after </w:t>
      </w:r>
      <w:r w:rsidR="009F67A3" w:rsidRPr="009F67A3">
        <w:t>discovery of a leak</w:t>
      </w:r>
      <w:r w:rsidR="00DC14D9">
        <w:t>;</w:t>
      </w:r>
      <w:r w:rsidR="009F67A3" w:rsidRPr="009F67A3">
        <w:t xml:space="preserve"> or</w:t>
      </w:r>
      <w:r w:rsidR="00DC14D9">
        <w:t xml:space="preserve"> the equipment shall be</w:t>
      </w:r>
      <w:r w:rsidR="009F67A3" w:rsidRPr="009F67A3">
        <w:t xml:space="preserve"> replaced within one year in accordance with a written conform</w:t>
      </w:r>
      <w:r w:rsidR="009F67A3">
        <w:t>ance plan.</w:t>
      </w:r>
      <w:r w:rsidR="009F67A3" w:rsidRPr="009F67A3">
        <w:t xml:space="preserve">  </w:t>
      </w:r>
      <w:bookmarkEnd w:id="34"/>
    </w:p>
    <w:p w14:paraId="204EB412" w14:textId="77777777" w:rsidR="00997122" w:rsidRPr="00997122" w:rsidRDefault="00997122" w:rsidP="001060E8">
      <w:pPr>
        <w:pStyle w:val="Heading4"/>
        <w:tabs>
          <w:tab w:val="num" w:pos="2340"/>
        </w:tabs>
        <w:ind w:left="2340" w:hanging="720"/>
        <w:rPr>
          <w:rFonts w:eastAsia="MS Mincho"/>
        </w:rPr>
      </w:pPr>
      <w:r w:rsidRPr="00997122">
        <w:t xml:space="preserve">No </w:t>
      </w:r>
      <w:r w:rsidR="00786642" w:rsidRPr="00786642">
        <w:rPr>
          <w:b/>
        </w:rPr>
        <w:t xml:space="preserve">Class I </w:t>
      </w:r>
      <w:r w:rsidRPr="000D54FB">
        <w:t>or</w:t>
      </w:r>
      <w:r w:rsidR="00786642" w:rsidRPr="00786642">
        <w:rPr>
          <w:b/>
        </w:rPr>
        <w:t xml:space="preserve"> Class II ODS</w:t>
      </w:r>
      <w:r w:rsidRPr="00997122">
        <w:t xml:space="preserve"> refrigerant shall be knowingly vented or otherwise knowingly released or disposed of in a manner which permits the ODS to enter the environment.</w:t>
      </w:r>
    </w:p>
    <w:p w14:paraId="204EB413" w14:textId="282E9636" w:rsidR="00997122" w:rsidRPr="00997122" w:rsidRDefault="00997122" w:rsidP="001060E8">
      <w:pPr>
        <w:pStyle w:val="Heading4"/>
        <w:tabs>
          <w:tab w:val="num" w:pos="2340"/>
        </w:tabs>
        <w:ind w:left="2340" w:hanging="720"/>
        <w:rPr>
          <w:rFonts w:eastAsia="MS Mincho"/>
        </w:rPr>
      </w:pPr>
      <w:bookmarkStart w:id="35" w:name="_Toc115073854"/>
      <w:r w:rsidRPr="00997122">
        <w:rPr>
          <w:rFonts w:eastAsia="MS Mincho"/>
        </w:rPr>
        <w:t xml:space="preserve">All </w:t>
      </w:r>
      <w:r w:rsidR="00786642" w:rsidRPr="00786642">
        <w:rPr>
          <w:rFonts w:eastAsia="MS Mincho"/>
          <w:b/>
        </w:rPr>
        <w:t xml:space="preserve">Class I </w:t>
      </w:r>
      <w:r w:rsidRPr="000D54FB">
        <w:rPr>
          <w:rFonts w:eastAsia="MS Mincho"/>
        </w:rPr>
        <w:t>and</w:t>
      </w:r>
      <w:r w:rsidR="00786642" w:rsidRPr="00786642">
        <w:rPr>
          <w:rFonts w:eastAsia="MS Mincho"/>
          <w:b/>
        </w:rPr>
        <w:t xml:space="preserve"> Class II ODS</w:t>
      </w:r>
      <w:r w:rsidRPr="00997122">
        <w:rPr>
          <w:rFonts w:eastAsia="MS Mincho"/>
        </w:rPr>
        <w:t xml:space="preserve"> refrigerants shall be recovered from all pieces of equipment prior to disposal, conversion, replacement, or decommissioning.</w:t>
      </w:r>
      <w:r w:rsidR="00BC5B65">
        <w:rPr>
          <w:rFonts w:eastAsia="MS Mincho"/>
        </w:rPr>
        <w:t xml:space="preserve">  </w:t>
      </w:r>
    </w:p>
    <w:p w14:paraId="204EB414" w14:textId="77777777" w:rsidR="000C4D63" w:rsidRDefault="00997122">
      <w:pPr>
        <w:pStyle w:val="Heading2"/>
        <w:rPr>
          <w:rFonts w:eastAsia="MS Mincho"/>
        </w:rPr>
      </w:pPr>
      <w:bookmarkStart w:id="36" w:name="_Toc115594280"/>
      <w:bookmarkStart w:id="37" w:name="_Toc115594294"/>
      <w:bookmarkStart w:id="38" w:name="_Toc117060144"/>
      <w:bookmarkStart w:id="39" w:name="_Toc117060157"/>
      <w:bookmarkStart w:id="40" w:name="_Toc121285805"/>
      <w:bookmarkStart w:id="41" w:name="_Toc121286764"/>
      <w:bookmarkStart w:id="42" w:name="_Toc115594281"/>
      <w:bookmarkStart w:id="43" w:name="_Toc115594295"/>
      <w:bookmarkStart w:id="44" w:name="_Toc117060145"/>
      <w:bookmarkStart w:id="45" w:name="_Toc117060158"/>
      <w:bookmarkStart w:id="46" w:name="_Toc121285806"/>
      <w:bookmarkStart w:id="47" w:name="_Toc121286765"/>
      <w:bookmarkStart w:id="48" w:name="_Toc115073879"/>
      <w:bookmarkStart w:id="49" w:name="_Toc145397136"/>
      <w:bookmarkStart w:id="50" w:name="_Toc395084705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997122">
        <w:rPr>
          <w:rFonts w:eastAsia="MS Mincho"/>
        </w:rPr>
        <w:t>Recordkeeping</w:t>
      </w:r>
      <w:bookmarkEnd w:id="48"/>
      <w:bookmarkEnd w:id="49"/>
      <w:bookmarkEnd w:id="50"/>
    </w:p>
    <w:p w14:paraId="204EB415" w14:textId="77777777" w:rsidR="00997122" w:rsidRDefault="009F67A3" w:rsidP="00B31FD3">
      <w:pPr>
        <w:pStyle w:val="Heading3"/>
      </w:pPr>
      <w:bookmarkStart w:id="51" w:name="_Toc115073880"/>
      <w:r>
        <w:t>Each site shall keep an accurate inventory of all ODS in use at the site.</w:t>
      </w:r>
      <w:bookmarkEnd w:id="51"/>
    </w:p>
    <w:p w14:paraId="204EB416" w14:textId="77777777" w:rsidR="00444866" w:rsidRPr="00444866" w:rsidRDefault="009F67A3" w:rsidP="00407287">
      <w:pPr>
        <w:pStyle w:val="Heading3"/>
      </w:pPr>
      <w:r>
        <w:t xml:space="preserve">Each site shall </w:t>
      </w:r>
      <w:r w:rsidR="00383C67">
        <w:t xml:space="preserve">keep </w:t>
      </w:r>
      <w:r w:rsidR="00195398">
        <w:t>maintenance</w:t>
      </w:r>
      <w:r w:rsidR="00383C67">
        <w:t xml:space="preserve"> records necessary to demonstrate comp</w:t>
      </w:r>
      <w:r w:rsidR="00195398">
        <w:t xml:space="preserve">liance with Section 5.2.2. This includes keeping a </w:t>
      </w:r>
      <w:r>
        <w:t xml:space="preserve">record </w:t>
      </w:r>
      <w:r w:rsidR="00195398">
        <w:t xml:space="preserve">of </w:t>
      </w:r>
      <w:r>
        <w:t xml:space="preserve">the date and amount of ODS refrigerant added to each </w:t>
      </w:r>
      <w:r w:rsidR="00195398">
        <w:t xml:space="preserve">ODS </w:t>
      </w:r>
      <w:r>
        <w:t xml:space="preserve">refrigerant system. </w:t>
      </w:r>
    </w:p>
    <w:p w14:paraId="204EB417" w14:textId="77777777" w:rsidR="00675D47" w:rsidRDefault="00675D47" w:rsidP="00675D47">
      <w:bookmarkStart w:id="52" w:name="_Toc38939630"/>
      <w:bookmarkStart w:id="53" w:name="_Toc38939948"/>
      <w:bookmarkStart w:id="54" w:name="_Toc38940035"/>
      <w:bookmarkStart w:id="55" w:name="_Toc38940179"/>
      <w:bookmarkStart w:id="56" w:name="_Toc38940264"/>
      <w:bookmarkStart w:id="57" w:name="_Toc38942778"/>
      <w:bookmarkStart w:id="58" w:name="_Toc38939631"/>
      <w:bookmarkStart w:id="59" w:name="_Toc38939949"/>
      <w:bookmarkStart w:id="60" w:name="_Toc38940036"/>
      <w:bookmarkStart w:id="61" w:name="_Toc38940180"/>
      <w:bookmarkStart w:id="62" w:name="_Toc38940265"/>
      <w:bookmarkStart w:id="63" w:name="_Toc38942779"/>
      <w:bookmarkStart w:id="64" w:name="_Toc38939632"/>
      <w:bookmarkStart w:id="65" w:name="_Toc38939950"/>
      <w:bookmarkStart w:id="66" w:name="_Toc38940037"/>
      <w:bookmarkStart w:id="67" w:name="_Toc38940181"/>
      <w:bookmarkStart w:id="68" w:name="_Toc38940266"/>
      <w:bookmarkStart w:id="69" w:name="_Toc38942780"/>
      <w:bookmarkStart w:id="70" w:name="_Toc38939633"/>
      <w:bookmarkStart w:id="71" w:name="_Toc38939951"/>
      <w:bookmarkStart w:id="72" w:name="_Toc38940038"/>
      <w:bookmarkStart w:id="73" w:name="_Toc38940182"/>
      <w:bookmarkStart w:id="74" w:name="_Toc38940267"/>
      <w:bookmarkStart w:id="75" w:name="_Toc38942781"/>
      <w:bookmarkStart w:id="76" w:name="_Toc38939635"/>
      <w:bookmarkStart w:id="77" w:name="_Toc38939953"/>
      <w:bookmarkStart w:id="78" w:name="_Toc38940040"/>
      <w:bookmarkStart w:id="79" w:name="_Toc38940184"/>
      <w:bookmarkStart w:id="80" w:name="_Toc38940269"/>
      <w:bookmarkStart w:id="81" w:name="_Toc38942783"/>
      <w:bookmarkStart w:id="82" w:name="_Toc38939636"/>
      <w:bookmarkStart w:id="83" w:name="_Toc38939954"/>
      <w:bookmarkStart w:id="84" w:name="_Toc38940041"/>
      <w:bookmarkStart w:id="85" w:name="_Toc38940185"/>
      <w:bookmarkStart w:id="86" w:name="_Toc38940270"/>
      <w:bookmarkStart w:id="87" w:name="_Toc38942784"/>
      <w:bookmarkStart w:id="88" w:name="_Toc38939638"/>
      <w:bookmarkStart w:id="89" w:name="_Toc38939956"/>
      <w:bookmarkStart w:id="90" w:name="_Toc38940043"/>
      <w:bookmarkStart w:id="91" w:name="_Toc38940187"/>
      <w:bookmarkStart w:id="92" w:name="_Toc38940272"/>
      <w:bookmarkStart w:id="93" w:name="_Toc38942786"/>
      <w:bookmarkStart w:id="94" w:name="_Toc38939639"/>
      <w:bookmarkStart w:id="95" w:name="_Toc38939957"/>
      <w:bookmarkStart w:id="96" w:name="_Toc38940044"/>
      <w:bookmarkStart w:id="97" w:name="_Toc38940188"/>
      <w:bookmarkStart w:id="98" w:name="_Toc38940273"/>
      <w:bookmarkStart w:id="99" w:name="_Toc38942787"/>
      <w:bookmarkStart w:id="100" w:name="_Toc38939640"/>
      <w:bookmarkStart w:id="101" w:name="_Toc38939958"/>
      <w:bookmarkStart w:id="102" w:name="_Toc38940045"/>
      <w:bookmarkStart w:id="103" w:name="_Toc38940189"/>
      <w:bookmarkStart w:id="104" w:name="_Toc38940274"/>
      <w:bookmarkStart w:id="105" w:name="_Toc38942788"/>
      <w:bookmarkStart w:id="106" w:name="_Toc38939645"/>
      <w:bookmarkStart w:id="107" w:name="_Toc38939963"/>
      <w:bookmarkStart w:id="108" w:name="_Toc38940050"/>
      <w:bookmarkStart w:id="109" w:name="_Toc38940194"/>
      <w:bookmarkStart w:id="110" w:name="_Toc38940279"/>
      <w:bookmarkStart w:id="111" w:name="_Toc38942793"/>
      <w:bookmarkStart w:id="112" w:name="_Toc38939646"/>
      <w:bookmarkStart w:id="113" w:name="_Toc38939964"/>
      <w:bookmarkStart w:id="114" w:name="_Toc38940051"/>
      <w:bookmarkStart w:id="115" w:name="_Toc38940195"/>
      <w:bookmarkStart w:id="116" w:name="_Toc38940280"/>
      <w:bookmarkStart w:id="117" w:name="_Toc38942794"/>
      <w:bookmarkStart w:id="118" w:name="_Toc38939647"/>
      <w:bookmarkStart w:id="119" w:name="_Toc38939965"/>
      <w:bookmarkStart w:id="120" w:name="_Toc38940052"/>
      <w:bookmarkStart w:id="121" w:name="_Toc38940196"/>
      <w:bookmarkStart w:id="122" w:name="_Toc38940281"/>
      <w:bookmarkStart w:id="123" w:name="_Toc38942795"/>
      <w:bookmarkStart w:id="124" w:name="_Toc38939648"/>
      <w:bookmarkStart w:id="125" w:name="_Toc38939966"/>
      <w:bookmarkStart w:id="126" w:name="_Toc38940053"/>
      <w:bookmarkStart w:id="127" w:name="_Toc38940197"/>
      <w:bookmarkStart w:id="128" w:name="_Toc38940282"/>
      <w:bookmarkStart w:id="129" w:name="_Toc38942796"/>
      <w:bookmarkStart w:id="130" w:name="_Toc38939649"/>
      <w:bookmarkStart w:id="131" w:name="_Toc38939967"/>
      <w:bookmarkStart w:id="132" w:name="_Toc38940054"/>
      <w:bookmarkStart w:id="133" w:name="_Toc38940198"/>
      <w:bookmarkStart w:id="134" w:name="_Toc38940283"/>
      <w:bookmarkStart w:id="135" w:name="_Toc38942797"/>
      <w:bookmarkStart w:id="136" w:name="_Toc38939650"/>
      <w:bookmarkStart w:id="137" w:name="_Toc38939968"/>
      <w:bookmarkStart w:id="138" w:name="_Toc38940055"/>
      <w:bookmarkStart w:id="139" w:name="_Toc38940199"/>
      <w:bookmarkStart w:id="140" w:name="_Toc38940284"/>
      <w:bookmarkStart w:id="141" w:name="_Toc38942798"/>
      <w:bookmarkStart w:id="142" w:name="_Toc38939651"/>
      <w:bookmarkStart w:id="143" w:name="_Toc38939969"/>
      <w:bookmarkStart w:id="144" w:name="_Toc38940056"/>
      <w:bookmarkStart w:id="145" w:name="_Toc38940200"/>
      <w:bookmarkStart w:id="146" w:name="_Toc38940285"/>
      <w:bookmarkStart w:id="147" w:name="_Toc38942799"/>
      <w:bookmarkStart w:id="148" w:name="_Toc38939652"/>
      <w:bookmarkStart w:id="149" w:name="_Toc38939970"/>
      <w:bookmarkStart w:id="150" w:name="_Toc38940057"/>
      <w:bookmarkStart w:id="151" w:name="_Toc38940201"/>
      <w:bookmarkStart w:id="152" w:name="_Toc38940286"/>
      <w:bookmarkStart w:id="153" w:name="_Toc38942800"/>
      <w:bookmarkStart w:id="154" w:name="_Toc38939654"/>
      <w:bookmarkStart w:id="155" w:name="_Toc38939972"/>
      <w:bookmarkStart w:id="156" w:name="_Toc38940059"/>
      <w:bookmarkStart w:id="157" w:name="_Toc38940203"/>
      <w:bookmarkStart w:id="158" w:name="_Toc38940288"/>
      <w:bookmarkStart w:id="159" w:name="_Toc38942802"/>
      <w:bookmarkStart w:id="160" w:name="_Toc38939656"/>
      <w:bookmarkStart w:id="161" w:name="_Toc38939974"/>
      <w:bookmarkStart w:id="162" w:name="_Toc38940061"/>
      <w:bookmarkStart w:id="163" w:name="_Toc38940205"/>
      <w:bookmarkStart w:id="164" w:name="_Toc38940290"/>
      <w:bookmarkStart w:id="165" w:name="_Toc38942804"/>
      <w:bookmarkStart w:id="166" w:name="_Toc38939658"/>
      <w:bookmarkStart w:id="167" w:name="_Toc38939976"/>
      <w:bookmarkStart w:id="168" w:name="_Toc38940063"/>
      <w:bookmarkStart w:id="169" w:name="_Toc38940207"/>
      <w:bookmarkStart w:id="170" w:name="_Toc38940292"/>
      <w:bookmarkStart w:id="171" w:name="_Toc38942806"/>
      <w:bookmarkStart w:id="172" w:name="_Toc38939659"/>
      <w:bookmarkStart w:id="173" w:name="_Toc38939977"/>
      <w:bookmarkStart w:id="174" w:name="_Toc38940064"/>
      <w:bookmarkStart w:id="175" w:name="_Toc38940208"/>
      <w:bookmarkStart w:id="176" w:name="_Toc38940293"/>
      <w:bookmarkStart w:id="177" w:name="_Toc38942807"/>
      <w:bookmarkStart w:id="178" w:name="_Toc38939660"/>
      <w:bookmarkStart w:id="179" w:name="_Toc38939978"/>
      <w:bookmarkStart w:id="180" w:name="_Toc38940065"/>
      <w:bookmarkStart w:id="181" w:name="_Toc38940209"/>
      <w:bookmarkStart w:id="182" w:name="_Toc38940294"/>
      <w:bookmarkStart w:id="183" w:name="_Toc38942808"/>
      <w:bookmarkStart w:id="184" w:name="_Toc38939662"/>
      <w:bookmarkStart w:id="185" w:name="_Toc38939980"/>
      <w:bookmarkStart w:id="186" w:name="_Toc38940067"/>
      <w:bookmarkStart w:id="187" w:name="_Toc38940211"/>
      <w:bookmarkStart w:id="188" w:name="_Toc38940296"/>
      <w:bookmarkStart w:id="189" w:name="_Toc38942810"/>
      <w:bookmarkStart w:id="190" w:name="_Toc38939668"/>
      <w:bookmarkStart w:id="191" w:name="_Toc38939986"/>
      <w:bookmarkStart w:id="192" w:name="_Toc38940073"/>
      <w:bookmarkStart w:id="193" w:name="_Toc38940217"/>
      <w:bookmarkStart w:id="194" w:name="_Toc38940302"/>
      <w:bookmarkStart w:id="195" w:name="_Toc38942816"/>
      <w:bookmarkStart w:id="196" w:name="_Toc38939670"/>
      <w:bookmarkStart w:id="197" w:name="_Toc38939988"/>
      <w:bookmarkStart w:id="198" w:name="_Toc38940075"/>
      <w:bookmarkStart w:id="199" w:name="_Toc38940219"/>
      <w:bookmarkStart w:id="200" w:name="_Toc38940304"/>
      <w:bookmarkStart w:id="201" w:name="_Toc38942818"/>
      <w:bookmarkStart w:id="202" w:name="_Toc38939688"/>
      <w:bookmarkStart w:id="203" w:name="_Toc38940006"/>
      <w:bookmarkStart w:id="204" w:name="_Toc38940093"/>
      <w:bookmarkStart w:id="205" w:name="_Toc38940237"/>
      <w:bookmarkStart w:id="206" w:name="_Toc38940322"/>
      <w:bookmarkStart w:id="207" w:name="_Toc38942836"/>
      <w:bookmarkStart w:id="208" w:name="_Toc38939689"/>
      <w:bookmarkStart w:id="209" w:name="_Toc38940007"/>
      <w:bookmarkStart w:id="210" w:name="_Toc38940094"/>
      <w:bookmarkStart w:id="211" w:name="_Toc38940238"/>
      <w:bookmarkStart w:id="212" w:name="_Toc38940323"/>
      <w:bookmarkStart w:id="213" w:name="_Toc38942837"/>
      <w:bookmarkStart w:id="214" w:name="_Toc38939690"/>
      <w:bookmarkStart w:id="215" w:name="_Toc38940008"/>
      <w:bookmarkStart w:id="216" w:name="_Toc38940095"/>
      <w:bookmarkStart w:id="217" w:name="_Toc38940239"/>
      <w:bookmarkStart w:id="218" w:name="_Toc38940324"/>
      <w:bookmarkStart w:id="219" w:name="_Toc38942838"/>
      <w:bookmarkStart w:id="220" w:name="_Toc38939693"/>
      <w:bookmarkStart w:id="221" w:name="_Toc38940011"/>
      <w:bookmarkStart w:id="222" w:name="_Toc38940098"/>
      <w:bookmarkStart w:id="223" w:name="_Toc38940242"/>
      <w:bookmarkStart w:id="224" w:name="_Toc38940327"/>
      <w:bookmarkStart w:id="225" w:name="_Toc38942841"/>
      <w:bookmarkStart w:id="226" w:name="_Toc309218827"/>
      <w:bookmarkStart w:id="227" w:name="_Toc309219179"/>
      <w:bookmarkStart w:id="228" w:name="_Toc309279187"/>
      <w:bookmarkStart w:id="229" w:name="_Toc309279441"/>
      <w:bookmarkStart w:id="230" w:name="_Toc310406340"/>
      <w:bookmarkStart w:id="231" w:name="_Toc310781403"/>
      <w:bookmarkStart w:id="232" w:name="_Toc310923185"/>
      <w:bookmarkStart w:id="233" w:name="_Toc310923268"/>
      <w:bookmarkStart w:id="234" w:name="_Toc310923349"/>
      <w:bookmarkStart w:id="235" w:name="_Toc309218828"/>
      <w:bookmarkStart w:id="236" w:name="_Toc309219180"/>
      <w:bookmarkStart w:id="237" w:name="_Toc309279188"/>
      <w:bookmarkStart w:id="238" w:name="_Toc309279442"/>
      <w:bookmarkStart w:id="239" w:name="_Toc310406341"/>
      <w:bookmarkStart w:id="240" w:name="_Toc310781404"/>
      <w:bookmarkStart w:id="241" w:name="_Toc310923186"/>
      <w:bookmarkStart w:id="242" w:name="_Toc310923269"/>
      <w:bookmarkStart w:id="243" w:name="_Toc310923350"/>
      <w:bookmarkStart w:id="244" w:name="_Toc309218829"/>
      <w:bookmarkStart w:id="245" w:name="_Toc309219181"/>
      <w:bookmarkStart w:id="246" w:name="_Toc309279189"/>
      <w:bookmarkStart w:id="247" w:name="_Toc309279443"/>
      <w:bookmarkStart w:id="248" w:name="_Toc310406342"/>
      <w:bookmarkStart w:id="249" w:name="_Toc310781405"/>
      <w:bookmarkStart w:id="250" w:name="_Toc310923187"/>
      <w:bookmarkStart w:id="251" w:name="_Toc310923270"/>
      <w:bookmarkStart w:id="252" w:name="_Toc310923351"/>
      <w:bookmarkStart w:id="253" w:name="_Toc309218830"/>
      <w:bookmarkStart w:id="254" w:name="_Toc309219182"/>
      <w:bookmarkStart w:id="255" w:name="_Toc309279190"/>
      <w:bookmarkStart w:id="256" w:name="_Toc309279444"/>
      <w:bookmarkStart w:id="257" w:name="_Toc310406343"/>
      <w:bookmarkStart w:id="258" w:name="_Toc310781406"/>
      <w:bookmarkStart w:id="259" w:name="_Toc310923188"/>
      <w:bookmarkStart w:id="260" w:name="_Toc310923271"/>
      <w:bookmarkStart w:id="261" w:name="_Toc310923352"/>
      <w:bookmarkStart w:id="262" w:name="_Toc309218831"/>
      <w:bookmarkStart w:id="263" w:name="_Toc309219183"/>
      <w:bookmarkStart w:id="264" w:name="_Toc309279191"/>
      <w:bookmarkStart w:id="265" w:name="_Toc309279445"/>
      <w:bookmarkStart w:id="266" w:name="_Toc310406344"/>
      <w:bookmarkStart w:id="267" w:name="_Toc310781407"/>
      <w:bookmarkStart w:id="268" w:name="_Toc310923189"/>
      <w:bookmarkStart w:id="269" w:name="_Toc310923272"/>
      <w:bookmarkStart w:id="270" w:name="_Toc310923353"/>
      <w:bookmarkStart w:id="271" w:name="_Toc309218832"/>
      <w:bookmarkStart w:id="272" w:name="_Toc309219184"/>
      <w:bookmarkStart w:id="273" w:name="_Toc309279192"/>
      <w:bookmarkStart w:id="274" w:name="_Toc309279446"/>
      <w:bookmarkStart w:id="275" w:name="_Toc310406345"/>
      <w:bookmarkStart w:id="276" w:name="_Toc310781408"/>
      <w:bookmarkStart w:id="277" w:name="_Toc310923190"/>
      <w:bookmarkStart w:id="278" w:name="_Toc310923273"/>
      <w:bookmarkStart w:id="279" w:name="_Toc310923354"/>
      <w:bookmarkStart w:id="280" w:name="_Toc309218833"/>
      <w:bookmarkStart w:id="281" w:name="_Toc309219185"/>
      <w:bookmarkStart w:id="282" w:name="_Toc309279193"/>
      <w:bookmarkStart w:id="283" w:name="_Toc309279447"/>
      <w:bookmarkStart w:id="284" w:name="_Toc310406346"/>
      <w:bookmarkStart w:id="285" w:name="_Toc310781409"/>
      <w:bookmarkStart w:id="286" w:name="_Toc310923191"/>
      <w:bookmarkStart w:id="287" w:name="_Toc310923274"/>
      <w:bookmarkStart w:id="288" w:name="_Toc310923355"/>
      <w:bookmarkStart w:id="289" w:name="_Toc309218834"/>
      <w:bookmarkStart w:id="290" w:name="_Toc309219186"/>
      <w:bookmarkStart w:id="291" w:name="_Toc309279194"/>
      <w:bookmarkStart w:id="292" w:name="_Toc309279448"/>
      <w:bookmarkStart w:id="293" w:name="_Toc310406347"/>
      <w:bookmarkStart w:id="294" w:name="_Toc310781410"/>
      <w:bookmarkStart w:id="295" w:name="_Toc310923192"/>
      <w:bookmarkStart w:id="296" w:name="_Toc310923275"/>
      <w:bookmarkStart w:id="297" w:name="_Toc310923356"/>
      <w:bookmarkStart w:id="298" w:name="_Toc309218835"/>
      <w:bookmarkStart w:id="299" w:name="_Toc309219187"/>
      <w:bookmarkStart w:id="300" w:name="_Toc309279195"/>
      <w:bookmarkStart w:id="301" w:name="_Toc309279449"/>
      <w:bookmarkStart w:id="302" w:name="_Toc310406348"/>
      <w:bookmarkStart w:id="303" w:name="_Toc310781411"/>
      <w:bookmarkStart w:id="304" w:name="_Toc310923193"/>
      <w:bookmarkStart w:id="305" w:name="_Toc310923276"/>
      <w:bookmarkStart w:id="306" w:name="_Toc310923357"/>
      <w:bookmarkStart w:id="307" w:name="_Toc309218836"/>
      <w:bookmarkStart w:id="308" w:name="_Toc309219188"/>
      <w:bookmarkStart w:id="309" w:name="_Toc309279196"/>
      <w:bookmarkStart w:id="310" w:name="_Toc309279450"/>
      <w:bookmarkStart w:id="311" w:name="_Toc310406349"/>
      <w:bookmarkStart w:id="312" w:name="_Toc310781412"/>
      <w:bookmarkStart w:id="313" w:name="_Toc310923194"/>
      <w:bookmarkStart w:id="314" w:name="_Toc310923277"/>
      <w:bookmarkStart w:id="315" w:name="_Toc310923358"/>
      <w:bookmarkStart w:id="316" w:name="_Toc309218837"/>
      <w:bookmarkStart w:id="317" w:name="_Toc309219189"/>
      <w:bookmarkStart w:id="318" w:name="_Toc309279197"/>
      <w:bookmarkStart w:id="319" w:name="_Toc309279451"/>
      <w:bookmarkStart w:id="320" w:name="_Toc310406350"/>
      <w:bookmarkStart w:id="321" w:name="_Toc310781413"/>
      <w:bookmarkStart w:id="322" w:name="_Toc310923195"/>
      <w:bookmarkStart w:id="323" w:name="_Toc310923278"/>
      <w:bookmarkStart w:id="324" w:name="_Toc310923359"/>
      <w:bookmarkStart w:id="325" w:name="_Toc309218838"/>
      <w:bookmarkStart w:id="326" w:name="_Toc309219190"/>
      <w:bookmarkStart w:id="327" w:name="_Toc309279198"/>
      <w:bookmarkStart w:id="328" w:name="_Toc309279452"/>
      <w:bookmarkStart w:id="329" w:name="_Toc310406351"/>
      <w:bookmarkStart w:id="330" w:name="_Toc310781414"/>
      <w:bookmarkStart w:id="331" w:name="_Toc310923196"/>
      <w:bookmarkStart w:id="332" w:name="_Toc310923279"/>
      <w:bookmarkStart w:id="333" w:name="_Toc310923360"/>
      <w:bookmarkStart w:id="334" w:name="_Toc309218839"/>
      <w:bookmarkStart w:id="335" w:name="_Toc309219191"/>
      <w:bookmarkStart w:id="336" w:name="_Toc309279199"/>
      <w:bookmarkStart w:id="337" w:name="_Toc309279453"/>
      <w:bookmarkStart w:id="338" w:name="_Toc310406352"/>
      <w:bookmarkStart w:id="339" w:name="_Toc310781415"/>
      <w:bookmarkStart w:id="340" w:name="_Toc310923197"/>
      <w:bookmarkStart w:id="341" w:name="_Toc310923280"/>
      <w:bookmarkStart w:id="342" w:name="_Toc310923361"/>
      <w:bookmarkStart w:id="343" w:name="_Toc309218840"/>
      <w:bookmarkStart w:id="344" w:name="_Toc309219192"/>
      <w:bookmarkStart w:id="345" w:name="_Toc309279200"/>
      <w:bookmarkStart w:id="346" w:name="_Toc309279454"/>
      <w:bookmarkStart w:id="347" w:name="_Toc310406353"/>
      <w:bookmarkStart w:id="348" w:name="_Toc310781416"/>
      <w:bookmarkStart w:id="349" w:name="_Toc310923198"/>
      <w:bookmarkStart w:id="350" w:name="_Toc310923281"/>
      <w:bookmarkStart w:id="351" w:name="_Toc310923362"/>
      <w:bookmarkStart w:id="352" w:name="_Toc309218841"/>
      <w:bookmarkStart w:id="353" w:name="_Toc309219193"/>
      <w:bookmarkStart w:id="354" w:name="_Toc309279201"/>
      <w:bookmarkStart w:id="355" w:name="_Toc309279455"/>
      <w:bookmarkStart w:id="356" w:name="_Toc310406354"/>
      <w:bookmarkStart w:id="357" w:name="_Toc310781417"/>
      <w:bookmarkStart w:id="358" w:name="_Toc310923199"/>
      <w:bookmarkStart w:id="359" w:name="_Toc310923282"/>
      <w:bookmarkStart w:id="360" w:name="_Toc310923363"/>
      <w:bookmarkStart w:id="361" w:name="_Toc309218842"/>
      <w:bookmarkStart w:id="362" w:name="_Toc309219194"/>
      <w:bookmarkStart w:id="363" w:name="_Toc309279202"/>
      <w:bookmarkStart w:id="364" w:name="_Toc309279456"/>
      <w:bookmarkStart w:id="365" w:name="_Toc310406355"/>
      <w:bookmarkStart w:id="366" w:name="_Toc310781418"/>
      <w:bookmarkStart w:id="367" w:name="_Toc310923200"/>
      <w:bookmarkStart w:id="368" w:name="_Toc310923283"/>
      <w:bookmarkStart w:id="369" w:name="_Toc310923364"/>
      <w:bookmarkStart w:id="370" w:name="_Toc309218843"/>
      <w:bookmarkStart w:id="371" w:name="_Toc309219195"/>
      <w:bookmarkStart w:id="372" w:name="_Toc309279203"/>
      <w:bookmarkStart w:id="373" w:name="_Toc309279457"/>
      <w:bookmarkStart w:id="374" w:name="_Toc310406356"/>
      <w:bookmarkStart w:id="375" w:name="_Toc310781419"/>
      <w:bookmarkStart w:id="376" w:name="_Toc310923201"/>
      <w:bookmarkStart w:id="377" w:name="_Toc310923284"/>
      <w:bookmarkStart w:id="378" w:name="_Toc310923365"/>
      <w:bookmarkStart w:id="379" w:name="_Toc309218844"/>
      <w:bookmarkStart w:id="380" w:name="_Toc309219196"/>
      <w:bookmarkStart w:id="381" w:name="_Toc309279204"/>
      <w:bookmarkStart w:id="382" w:name="_Toc309279458"/>
      <w:bookmarkStart w:id="383" w:name="_Toc310406357"/>
      <w:bookmarkStart w:id="384" w:name="_Toc310781420"/>
      <w:bookmarkStart w:id="385" w:name="_Toc310923202"/>
      <w:bookmarkStart w:id="386" w:name="_Toc310923285"/>
      <w:bookmarkStart w:id="387" w:name="_Toc310923366"/>
      <w:bookmarkStart w:id="388" w:name="_Toc309218846"/>
      <w:bookmarkStart w:id="389" w:name="_Toc309219198"/>
      <w:bookmarkStart w:id="390" w:name="_Toc309279206"/>
      <w:bookmarkStart w:id="391" w:name="_Toc309279460"/>
      <w:bookmarkStart w:id="392" w:name="_Toc309218848"/>
      <w:bookmarkStart w:id="393" w:name="_Toc309219200"/>
      <w:bookmarkStart w:id="394" w:name="_Toc309279208"/>
      <w:bookmarkStart w:id="395" w:name="_Toc309279462"/>
      <w:bookmarkStart w:id="396" w:name="_Toc305746459"/>
      <w:bookmarkStart w:id="397" w:name="_Toc305747567"/>
      <w:bookmarkStart w:id="398" w:name="_Toc305764170"/>
      <w:bookmarkStart w:id="399" w:name="_Toc305764262"/>
      <w:bookmarkStart w:id="400" w:name="_Toc305764392"/>
      <w:bookmarkStart w:id="401" w:name="_Toc305926567"/>
      <w:bookmarkStart w:id="402" w:name="_Toc306000471"/>
      <w:bookmarkStart w:id="403" w:name="_Toc306190857"/>
      <w:bookmarkStart w:id="404" w:name="_Toc306254595"/>
      <w:bookmarkStart w:id="405" w:name="_Toc308588202"/>
      <w:bookmarkStart w:id="406" w:name="_Toc308588235"/>
      <w:bookmarkStart w:id="407" w:name="_Toc309109902"/>
      <w:bookmarkStart w:id="408" w:name="_Toc309109940"/>
      <w:bookmarkStart w:id="409" w:name="_Toc309110034"/>
      <w:bookmarkStart w:id="410" w:name="_Toc309214570"/>
      <w:bookmarkStart w:id="411" w:name="_Toc309218849"/>
      <w:bookmarkStart w:id="412" w:name="_Toc309219201"/>
      <w:bookmarkStart w:id="413" w:name="_Toc309279209"/>
      <w:bookmarkStart w:id="414" w:name="_Toc309279463"/>
      <w:bookmarkStart w:id="415" w:name="_Toc305746460"/>
      <w:bookmarkStart w:id="416" w:name="_Toc305747568"/>
      <w:bookmarkStart w:id="417" w:name="_Toc305764171"/>
      <w:bookmarkStart w:id="418" w:name="_Toc305764263"/>
      <w:bookmarkStart w:id="419" w:name="_Toc305764393"/>
      <w:bookmarkStart w:id="420" w:name="_Toc305926568"/>
      <w:bookmarkStart w:id="421" w:name="_Toc306000472"/>
      <w:bookmarkStart w:id="422" w:name="_Toc306190858"/>
      <w:bookmarkStart w:id="423" w:name="_Toc306254596"/>
      <w:bookmarkStart w:id="424" w:name="_Toc308588203"/>
      <w:bookmarkStart w:id="425" w:name="_Toc308588236"/>
      <w:bookmarkStart w:id="426" w:name="_Toc309109903"/>
      <w:bookmarkStart w:id="427" w:name="_Toc309109941"/>
      <w:bookmarkStart w:id="428" w:name="_Toc309110035"/>
      <w:bookmarkStart w:id="429" w:name="_Toc309214571"/>
      <w:bookmarkStart w:id="430" w:name="_Toc309218850"/>
      <w:bookmarkStart w:id="431" w:name="_Toc309219202"/>
      <w:bookmarkStart w:id="432" w:name="_Toc309279210"/>
      <w:bookmarkStart w:id="433" w:name="_Toc309279464"/>
      <w:bookmarkStart w:id="434" w:name="_Toc308588238"/>
      <w:bookmarkStart w:id="435" w:name="_Toc309109905"/>
      <w:bookmarkStart w:id="436" w:name="_Toc309109943"/>
      <w:bookmarkStart w:id="437" w:name="_Toc309110037"/>
      <w:bookmarkStart w:id="438" w:name="_Toc309214573"/>
      <w:bookmarkStart w:id="439" w:name="_Toc309218852"/>
      <w:bookmarkStart w:id="440" w:name="_Toc309219204"/>
      <w:bookmarkStart w:id="441" w:name="_Toc309279212"/>
      <w:bookmarkStart w:id="442" w:name="_Toc309279466"/>
      <w:bookmarkStart w:id="443" w:name="_Toc310406359"/>
      <w:bookmarkStart w:id="444" w:name="_Toc310781422"/>
      <w:bookmarkStart w:id="445" w:name="_Toc310923205"/>
      <w:bookmarkStart w:id="446" w:name="_Toc310923287"/>
      <w:bookmarkStart w:id="447" w:name="_Toc310923368"/>
      <w:bookmarkStart w:id="448" w:name="_Toc306000474"/>
      <w:bookmarkStart w:id="449" w:name="_Toc306190860"/>
      <w:bookmarkStart w:id="450" w:name="_Toc306254598"/>
      <w:bookmarkStart w:id="451" w:name="_Toc310406360"/>
      <w:bookmarkStart w:id="452" w:name="_Toc310781423"/>
      <w:bookmarkStart w:id="453" w:name="_Toc310923206"/>
      <w:bookmarkStart w:id="454" w:name="_Toc310923288"/>
      <w:bookmarkStart w:id="455" w:name="_Toc310923369"/>
      <w:bookmarkStart w:id="456" w:name="_Toc308588240"/>
      <w:bookmarkStart w:id="457" w:name="_Toc309110039"/>
      <w:bookmarkStart w:id="458" w:name="_Toc309214575"/>
      <w:bookmarkStart w:id="459" w:name="_Toc309219206"/>
      <w:bookmarkStart w:id="460" w:name="_List_of_Class"/>
      <w:bookmarkEnd w:id="20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p w14:paraId="204EB418" w14:textId="77777777" w:rsidR="00675D47" w:rsidRPr="00F5107C" w:rsidRDefault="00786642" w:rsidP="00675D47">
      <w:pPr>
        <w:pStyle w:val="Heading1"/>
        <w:rPr>
          <w:rFonts w:cs="Arial"/>
        </w:rPr>
      </w:pPr>
      <w:bookmarkStart w:id="461" w:name="_Toc524336029"/>
      <w:bookmarkStart w:id="462" w:name="_Toc524336236"/>
      <w:bookmarkStart w:id="463" w:name="_Toc524347347"/>
      <w:bookmarkStart w:id="464" w:name="_Toc310781449"/>
      <w:bookmarkStart w:id="465" w:name="_Toc395084709"/>
      <w:r w:rsidRPr="00786642">
        <w:rPr>
          <w:rFonts w:cs="Arial"/>
        </w:rPr>
        <w:t>STANDARD Approval</w:t>
      </w:r>
      <w:bookmarkEnd w:id="461"/>
      <w:bookmarkEnd w:id="462"/>
      <w:bookmarkEnd w:id="463"/>
      <w:bookmarkEnd w:id="464"/>
      <w:bookmarkEnd w:id="465"/>
    </w:p>
    <w:p w14:paraId="204EB419" w14:textId="77777777" w:rsidR="00675D47" w:rsidRPr="00F5107C" w:rsidRDefault="00786642" w:rsidP="00675D47">
      <w:pPr>
        <w:pStyle w:val="BodyTextIndent"/>
        <w:rPr>
          <w:rFonts w:ascii="Arial" w:hAnsi="Arial" w:cs="Arial"/>
        </w:rPr>
      </w:pPr>
      <w:r w:rsidRPr="00786642">
        <w:rPr>
          <w:rFonts w:ascii="Arial" w:hAnsi="Arial" w:cs="Arial"/>
        </w:rPr>
        <w:t>This standard has been approved by David Thomas, TI Vice President.</w:t>
      </w:r>
    </w:p>
    <w:p w14:paraId="204EB41A" w14:textId="77777777" w:rsidR="00A82440" w:rsidRPr="00F5107C" w:rsidRDefault="00A82440" w:rsidP="00675D47">
      <w:pPr>
        <w:pStyle w:val="BodyTextIndent"/>
        <w:rPr>
          <w:rFonts w:ascii="Arial" w:hAnsi="Arial" w:cs="Arial"/>
        </w:rPr>
      </w:pPr>
    </w:p>
    <w:p w14:paraId="204EB41B" w14:textId="77777777" w:rsidR="00675D47" w:rsidRPr="00F5107C" w:rsidRDefault="00786642" w:rsidP="00675D47">
      <w:pPr>
        <w:pStyle w:val="Heading1"/>
        <w:rPr>
          <w:rFonts w:cs="Arial"/>
        </w:rPr>
      </w:pPr>
      <w:bookmarkStart w:id="466" w:name="_Toc309109909"/>
      <w:bookmarkStart w:id="467" w:name="_Toc309109947"/>
      <w:bookmarkStart w:id="468" w:name="_Toc309110041"/>
      <w:bookmarkStart w:id="469" w:name="_Toc309109910"/>
      <w:bookmarkStart w:id="470" w:name="_Toc309109948"/>
      <w:bookmarkStart w:id="471" w:name="_Toc309110042"/>
      <w:bookmarkStart w:id="472" w:name="_Toc309109911"/>
      <w:bookmarkStart w:id="473" w:name="_Toc309109949"/>
      <w:bookmarkStart w:id="474" w:name="_Toc309110043"/>
      <w:bookmarkStart w:id="475" w:name="_Toc305926574"/>
      <w:bookmarkStart w:id="476" w:name="_Toc306000479"/>
      <w:bookmarkStart w:id="477" w:name="_Toc306190864"/>
      <w:bookmarkStart w:id="478" w:name="_Toc306254602"/>
      <w:bookmarkStart w:id="479" w:name="_Toc308588209"/>
      <w:bookmarkStart w:id="480" w:name="_Toc308588243"/>
      <w:bookmarkStart w:id="481" w:name="_Toc309109912"/>
      <w:bookmarkStart w:id="482" w:name="_Toc309109950"/>
      <w:bookmarkStart w:id="483" w:name="_Toc309110044"/>
      <w:bookmarkStart w:id="484" w:name="_Toc305926575"/>
      <w:bookmarkStart w:id="485" w:name="_Toc306000480"/>
      <w:bookmarkStart w:id="486" w:name="_Toc306190865"/>
      <w:bookmarkStart w:id="487" w:name="_Toc306254603"/>
      <w:bookmarkStart w:id="488" w:name="_Toc308588210"/>
      <w:bookmarkStart w:id="489" w:name="_Toc308588244"/>
      <w:bookmarkStart w:id="490" w:name="_Toc309109913"/>
      <w:bookmarkStart w:id="491" w:name="_Toc309109951"/>
      <w:bookmarkStart w:id="492" w:name="_Toc309110045"/>
      <w:bookmarkStart w:id="493" w:name="_Toc309214578"/>
      <w:bookmarkStart w:id="494" w:name="_Toc309218857"/>
      <w:bookmarkStart w:id="495" w:name="_Toc309219209"/>
      <w:bookmarkStart w:id="496" w:name="_Toc309279217"/>
      <w:bookmarkStart w:id="497" w:name="_Toc309279471"/>
      <w:bookmarkStart w:id="498" w:name="_Toc310406387"/>
      <w:bookmarkStart w:id="499" w:name="_Toc310781450"/>
      <w:bookmarkStart w:id="500" w:name="_Toc310923236"/>
      <w:bookmarkStart w:id="501" w:name="_Toc310923315"/>
      <w:bookmarkStart w:id="502" w:name="_Toc310923396"/>
      <w:bookmarkStart w:id="503" w:name="_Toc310781451"/>
      <w:bookmarkStart w:id="504" w:name="_Toc395084710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r w:rsidRPr="00786642">
        <w:rPr>
          <w:rFonts w:cs="Arial"/>
        </w:rPr>
        <w:t>Revision history</w:t>
      </w:r>
      <w:bookmarkEnd w:id="503"/>
      <w:bookmarkEnd w:id="504"/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456"/>
        <w:gridCol w:w="3369"/>
        <w:gridCol w:w="1708"/>
        <w:gridCol w:w="1495"/>
      </w:tblGrid>
      <w:tr w:rsidR="00675D47" w:rsidRPr="00F5107C" w14:paraId="204EB421" w14:textId="77777777" w:rsidTr="003C3B83">
        <w:tc>
          <w:tcPr>
            <w:tcW w:w="990" w:type="dxa"/>
          </w:tcPr>
          <w:p w14:paraId="204EB41C" w14:textId="77777777" w:rsidR="00675D47" w:rsidRPr="00F5107C" w:rsidRDefault="00786642" w:rsidP="003C3B8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86642">
              <w:rPr>
                <w:rFonts w:ascii="Arial" w:hAnsi="Arial" w:cs="Arial"/>
                <w:b/>
              </w:rPr>
              <w:t>Rev#</w:t>
            </w:r>
          </w:p>
        </w:tc>
        <w:tc>
          <w:tcPr>
            <w:tcW w:w="1456" w:type="dxa"/>
          </w:tcPr>
          <w:p w14:paraId="204EB41D" w14:textId="77777777" w:rsidR="00675D47" w:rsidRPr="00F5107C" w:rsidRDefault="00786642" w:rsidP="003C3B8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8664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69" w:type="dxa"/>
          </w:tcPr>
          <w:p w14:paraId="204EB41E" w14:textId="77777777" w:rsidR="00675D47" w:rsidRPr="00F5107C" w:rsidRDefault="00786642" w:rsidP="003C3B8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86642">
              <w:rPr>
                <w:rFonts w:ascii="Arial" w:hAnsi="Arial" w:cs="Arial"/>
                <w:b/>
              </w:rPr>
              <w:t>Nature of Revision</w:t>
            </w:r>
          </w:p>
        </w:tc>
        <w:tc>
          <w:tcPr>
            <w:tcW w:w="1708" w:type="dxa"/>
          </w:tcPr>
          <w:p w14:paraId="204EB41F" w14:textId="77777777" w:rsidR="00675D47" w:rsidRPr="00F5107C" w:rsidRDefault="00786642" w:rsidP="003C3B8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86642">
              <w:rPr>
                <w:rFonts w:ascii="Arial" w:hAnsi="Arial" w:cs="Arial"/>
                <w:b/>
              </w:rPr>
              <w:t>Author/Editor</w:t>
            </w:r>
          </w:p>
        </w:tc>
        <w:tc>
          <w:tcPr>
            <w:tcW w:w="1495" w:type="dxa"/>
          </w:tcPr>
          <w:p w14:paraId="204EB420" w14:textId="77777777" w:rsidR="00675D47" w:rsidRPr="00F5107C" w:rsidRDefault="00786642" w:rsidP="003C3B83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786642">
              <w:rPr>
                <w:rFonts w:ascii="Arial" w:hAnsi="Arial" w:cs="Arial"/>
                <w:b/>
              </w:rPr>
              <w:t>Approver</w:t>
            </w:r>
          </w:p>
        </w:tc>
      </w:tr>
      <w:tr w:rsidR="00675D47" w:rsidRPr="00F5107C" w14:paraId="204EB427" w14:textId="77777777" w:rsidTr="003C3B83">
        <w:tc>
          <w:tcPr>
            <w:tcW w:w="990" w:type="dxa"/>
          </w:tcPr>
          <w:p w14:paraId="204EB422" w14:textId="77777777" w:rsidR="00675D47" w:rsidRPr="00F5107C" w:rsidRDefault="00786642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786642">
              <w:rPr>
                <w:rFonts w:ascii="Arial" w:hAnsi="Arial" w:cs="Arial"/>
              </w:rPr>
              <w:t>A</w:t>
            </w:r>
          </w:p>
        </w:tc>
        <w:tc>
          <w:tcPr>
            <w:tcW w:w="1456" w:type="dxa"/>
          </w:tcPr>
          <w:p w14:paraId="204EB423" w14:textId="77777777" w:rsidR="00675D47" w:rsidRPr="00F5107C" w:rsidRDefault="00786642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786642">
              <w:rPr>
                <w:rFonts w:ascii="Arial" w:hAnsi="Arial" w:cs="Arial"/>
              </w:rPr>
              <w:t>6/27/2014</w:t>
            </w:r>
          </w:p>
        </w:tc>
        <w:tc>
          <w:tcPr>
            <w:tcW w:w="3369" w:type="dxa"/>
          </w:tcPr>
          <w:p w14:paraId="204EB424" w14:textId="13FD655B" w:rsidR="00675D47" w:rsidRPr="00F5107C" w:rsidRDefault="00786642" w:rsidP="00407287">
            <w:pPr>
              <w:keepNext/>
              <w:keepLines/>
              <w:rPr>
                <w:rFonts w:ascii="Arial" w:hAnsi="Arial" w:cs="Arial"/>
              </w:rPr>
            </w:pPr>
            <w:r w:rsidRPr="00786642">
              <w:rPr>
                <w:rFonts w:ascii="Arial" w:hAnsi="Arial" w:cs="Arial"/>
              </w:rPr>
              <w:t>Updated format; deleted redundant or obsolete elements; standardized leak repair for equipment; added Appendix A list of ODS c</w:t>
            </w:r>
            <w:r w:rsidR="00407287">
              <w:rPr>
                <w:rFonts w:ascii="Arial" w:hAnsi="Arial" w:cs="Arial"/>
              </w:rPr>
              <w:t>hemicals</w:t>
            </w:r>
            <w:r w:rsidRPr="00786642">
              <w:rPr>
                <w:rFonts w:ascii="Arial" w:hAnsi="Arial" w:cs="Arial"/>
              </w:rPr>
              <w:t>.</w:t>
            </w:r>
          </w:p>
        </w:tc>
        <w:tc>
          <w:tcPr>
            <w:tcW w:w="1708" w:type="dxa"/>
          </w:tcPr>
          <w:p w14:paraId="204EB425" w14:textId="77777777" w:rsidR="00675D47" w:rsidRPr="00F5107C" w:rsidRDefault="00786642" w:rsidP="003C3B83">
            <w:pPr>
              <w:keepNext/>
              <w:keepLines/>
              <w:rPr>
                <w:rFonts w:ascii="Arial" w:hAnsi="Arial" w:cs="Arial"/>
              </w:rPr>
            </w:pPr>
            <w:r w:rsidRPr="00786642">
              <w:rPr>
                <w:rFonts w:ascii="Arial" w:hAnsi="Arial" w:cs="Arial"/>
              </w:rPr>
              <w:t>Laurie Lehmberg, John Willis</w:t>
            </w:r>
          </w:p>
        </w:tc>
        <w:tc>
          <w:tcPr>
            <w:tcW w:w="1495" w:type="dxa"/>
          </w:tcPr>
          <w:p w14:paraId="204EB426" w14:textId="77777777" w:rsidR="00675D47" w:rsidRPr="00F5107C" w:rsidRDefault="00767CDF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Thomas</w:t>
            </w:r>
          </w:p>
        </w:tc>
      </w:tr>
      <w:tr w:rsidR="00675D47" w:rsidRPr="00F5107C" w14:paraId="204EB42D" w14:textId="77777777" w:rsidTr="003C3B83">
        <w:tc>
          <w:tcPr>
            <w:tcW w:w="990" w:type="dxa"/>
          </w:tcPr>
          <w:p w14:paraId="204EB428" w14:textId="6DF85AD3" w:rsidR="00675D47" w:rsidRPr="00F5107C" w:rsidRDefault="00CE0FF8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456" w:type="dxa"/>
          </w:tcPr>
          <w:p w14:paraId="204EB429" w14:textId="1E45566F" w:rsidR="00675D47" w:rsidRPr="00F5107C" w:rsidRDefault="00764DC1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5/24/2017</w:t>
            </w:r>
          </w:p>
        </w:tc>
        <w:tc>
          <w:tcPr>
            <w:tcW w:w="3369" w:type="dxa"/>
          </w:tcPr>
          <w:p w14:paraId="204EB42A" w14:textId="2CF114EE" w:rsidR="00675D47" w:rsidRPr="00F5107C" w:rsidRDefault="00962A0A" w:rsidP="00876E0E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Wording clarified in 5.1, </w:t>
            </w:r>
            <w:r w:rsidR="00876E0E">
              <w:rPr>
                <w:rFonts w:ascii="Arial" w:hAnsi="Arial" w:cs="Arial"/>
              </w:rPr>
              <w:t>“Note” added in 5.2.1. Modified Note in Appendix A for Class I ODS.</w:t>
            </w:r>
          </w:p>
        </w:tc>
        <w:tc>
          <w:tcPr>
            <w:tcW w:w="1708" w:type="dxa"/>
          </w:tcPr>
          <w:p w14:paraId="204EB42B" w14:textId="6F14783C" w:rsidR="00675D47" w:rsidRPr="00F5107C" w:rsidRDefault="00CE0FF8" w:rsidP="003C3B83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Willis</w:t>
            </w:r>
          </w:p>
        </w:tc>
        <w:tc>
          <w:tcPr>
            <w:tcW w:w="1495" w:type="dxa"/>
          </w:tcPr>
          <w:p w14:paraId="204EB42C" w14:textId="6EDA34BA" w:rsidR="00675D47" w:rsidRPr="00F5107C" w:rsidRDefault="00764DC1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ELC</w:t>
            </w:r>
          </w:p>
        </w:tc>
      </w:tr>
      <w:tr w:rsidR="00675D47" w:rsidRPr="00F5107C" w14:paraId="204EB433" w14:textId="77777777" w:rsidTr="003C3B83">
        <w:tc>
          <w:tcPr>
            <w:tcW w:w="990" w:type="dxa"/>
          </w:tcPr>
          <w:p w14:paraId="204EB42E" w14:textId="77777777" w:rsidR="00675D47" w:rsidRPr="00F5107C" w:rsidRDefault="00675D47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204EB42F" w14:textId="77777777" w:rsidR="00675D47" w:rsidRPr="00F5107C" w:rsidRDefault="00675D47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14:paraId="204EB430" w14:textId="77777777" w:rsidR="00675D47" w:rsidRPr="00F5107C" w:rsidRDefault="00675D47" w:rsidP="003C3B8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204EB431" w14:textId="77777777" w:rsidR="00675D47" w:rsidRPr="00F5107C" w:rsidRDefault="00675D47" w:rsidP="003C3B8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14:paraId="204EB432" w14:textId="77777777" w:rsidR="00675D47" w:rsidRPr="00F5107C" w:rsidRDefault="00675D47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675D47" w:rsidRPr="00F5107C" w14:paraId="204EB439" w14:textId="77777777" w:rsidTr="003C3B83">
        <w:tc>
          <w:tcPr>
            <w:tcW w:w="990" w:type="dxa"/>
          </w:tcPr>
          <w:p w14:paraId="204EB434" w14:textId="77777777" w:rsidR="00675D47" w:rsidRPr="00F5107C" w:rsidRDefault="00675D47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204EB435" w14:textId="77777777" w:rsidR="00675D47" w:rsidRPr="00F5107C" w:rsidRDefault="00675D47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14:paraId="204EB436" w14:textId="77777777" w:rsidR="00675D47" w:rsidRPr="00F5107C" w:rsidRDefault="00675D47" w:rsidP="003C3B8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204EB437" w14:textId="77777777" w:rsidR="00675D47" w:rsidRPr="00F5107C" w:rsidRDefault="00675D47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14:paraId="204EB438" w14:textId="77777777" w:rsidR="00675D47" w:rsidRPr="00F5107C" w:rsidRDefault="00675D47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  <w:tr w:rsidR="00675D47" w:rsidRPr="00F5107C" w14:paraId="204EB43F" w14:textId="77777777" w:rsidTr="003C3B83">
        <w:tc>
          <w:tcPr>
            <w:tcW w:w="990" w:type="dxa"/>
          </w:tcPr>
          <w:p w14:paraId="204EB43A" w14:textId="77777777" w:rsidR="00675D47" w:rsidRPr="00F5107C" w:rsidRDefault="00675D47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204EB43B" w14:textId="77777777" w:rsidR="00675D47" w:rsidRPr="00F5107C" w:rsidRDefault="00675D47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14:paraId="204EB43C" w14:textId="77777777" w:rsidR="00675D47" w:rsidRPr="00F5107C" w:rsidRDefault="00675D47" w:rsidP="003C3B8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204EB43D" w14:textId="77777777" w:rsidR="00675D47" w:rsidRPr="00F5107C" w:rsidRDefault="00675D47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</w:tcPr>
          <w:p w14:paraId="204EB43E" w14:textId="77777777" w:rsidR="00675D47" w:rsidRPr="00F5107C" w:rsidRDefault="00675D47" w:rsidP="003C3B83">
            <w:pPr>
              <w:keepNext/>
              <w:keepLines/>
              <w:jc w:val="center"/>
              <w:rPr>
                <w:rFonts w:ascii="Arial" w:hAnsi="Arial" w:cs="Arial"/>
              </w:rPr>
            </w:pPr>
          </w:p>
        </w:tc>
      </w:tr>
    </w:tbl>
    <w:p w14:paraId="204EB440" w14:textId="77777777" w:rsidR="00675D47" w:rsidRDefault="00675D47" w:rsidP="00675D47">
      <w:bookmarkStart w:id="505" w:name="_Toc305747576"/>
      <w:bookmarkStart w:id="506" w:name="_Toc305747577"/>
      <w:bookmarkStart w:id="507" w:name="_Toc305747578"/>
      <w:bookmarkStart w:id="508" w:name="_Toc305747579"/>
      <w:bookmarkStart w:id="509" w:name="_Toc305747580"/>
      <w:bookmarkStart w:id="510" w:name="_Toc305747581"/>
      <w:bookmarkStart w:id="511" w:name="_Toc305747582"/>
      <w:bookmarkStart w:id="512" w:name="_Toc305747583"/>
      <w:bookmarkStart w:id="513" w:name="_Toc305747584"/>
      <w:bookmarkStart w:id="514" w:name="_Toc305747585"/>
      <w:bookmarkStart w:id="515" w:name="_Toc305747586"/>
      <w:bookmarkStart w:id="516" w:name="_Toc305764270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</w:p>
    <w:p w14:paraId="204EB441" w14:textId="77777777" w:rsidR="00675D47" w:rsidRDefault="00675D47">
      <w:r>
        <w:br w:type="page"/>
      </w:r>
    </w:p>
    <w:p w14:paraId="204EB442" w14:textId="77777777" w:rsidR="00675D47" w:rsidRDefault="00675D47" w:rsidP="00675D47"/>
    <w:p w14:paraId="204EB443" w14:textId="77777777" w:rsidR="00675D47" w:rsidRDefault="00675D47" w:rsidP="00675D47">
      <w:pPr>
        <w:pStyle w:val="AppendixHeading"/>
      </w:pPr>
      <w:bookmarkStart w:id="517" w:name="_Toc395084711"/>
      <w:r>
        <w:t>- Class I and Class II ODS Chemicals</w:t>
      </w:r>
      <w:bookmarkEnd w:id="517"/>
    </w:p>
    <w:p w14:paraId="204EB444" w14:textId="77777777" w:rsidR="00675D47" w:rsidRPr="00675D47" w:rsidRDefault="00675D47" w:rsidP="00675D47"/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4120"/>
        <w:gridCol w:w="1440"/>
        <w:gridCol w:w="1360"/>
        <w:gridCol w:w="1480"/>
      </w:tblGrid>
      <w:tr w:rsidR="000D2E7E" w:rsidRPr="000D2E7E" w14:paraId="204EB449" w14:textId="77777777" w:rsidTr="000D2E7E">
        <w:trPr>
          <w:trHeight w:val="52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4EB445" w14:textId="77777777" w:rsidR="000D2E7E" w:rsidRPr="000D2E7E" w:rsidRDefault="000D2E7E" w:rsidP="00B25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I ODS Chemical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4EB446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00"/>
              </w:rPr>
              <w:t>CAS Number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4EB447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00"/>
              </w:rPr>
              <w:t>Formula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04EB448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00"/>
              </w:rPr>
              <w:t>Refrigerant Elimination Date</w:t>
            </w:r>
          </w:p>
        </w:tc>
      </w:tr>
      <w:tr w:rsidR="000D2E7E" w:rsidRPr="000D2E7E" w14:paraId="204EB44E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4A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</w:rPr>
            </w:pPr>
            <w:r w:rsidRPr="000D2E7E">
              <w:rPr>
                <w:rFonts w:ascii="Calibri" w:eastAsia="Times New Roman" w:hAnsi="Calibri" w:cs="Calibri"/>
              </w:rPr>
              <w:t>Group I - CFCs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4B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4C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4EB44D" w14:textId="6F0F4941" w:rsidR="000D2E7E" w:rsidRPr="000D2E7E" w:rsidRDefault="000D2E7E" w:rsidP="005606A6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606A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Purchase or acquisition of new or used equipment using  Class I ODS </w:t>
            </w:r>
            <w:r w:rsidR="00B727F0" w:rsidRPr="005606A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is</w:t>
            </w:r>
            <w:r w:rsidRPr="005606A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="00B727F0" w:rsidRPr="005606A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prohibited</w:t>
            </w:r>
            <w:r w:rsidRPr="005606A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="00B727F0" w:rsidRPr="005606A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Existing equipment placed in service before </w:t>
            </w:r>
            <w:r w:rsidR="005606A6" w:rsidRPr="005606A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January 1, 1996 m</w:t>
            </w:r>
            <w:r w:rsidR="00B727F0" w:rsidRPr="005606A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ay remain in service until equipment is retired</w:t>
            </w:r>
            <w:r w:rsidR="00B727F0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. </w:t>
            </w:r>
          </w:p>
        </w:tc>
      </w:tr>
      <w:tr w:rsidR="000D2E7E" w:rsidRPr="000D2E7E" w14:paraId="204EB453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4F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</w:rPr>
            </w:pPr>
            <w:r w:rsidRPr="000D2E7E">
              <w:rPr>
                <w:rFonts w:ascii="Calibri" w:eastAsia="Times New Roman" w:hAnsi="Calibri" w:cs="Calibri"/>
              </w:rPr>
              <w:t>CFC-11 (trichlorofluoromethane)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50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75-69-4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51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CFCl3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52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58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54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</w:rPr>
            </w:pPr>
            <w:r w:rsidRPr="000D2E7E">
              <w:rPr>
                <w:rFonts w:ascii="Calibri" w:eastAsia="Times New Roman" w:hAnsi="Calibri" w:cs="Calibri"/>
              </w:rPr>
              <w:t xml:space="preserve">CFC-12 (dichlorodifluoromethane)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55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75-71-8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56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CF2Cl2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57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5D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59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</w:rPr>
            </w:pPr>
            <w:r w:rsidRPr="000D2E7E">
              <w:rPr>
                <w:rFonts w:ascii="Calibri" w:eastAsia="Times New Roman" w:hAnsi="Calibri" w:cs="Calibri"/>
              </w:rPr>
              <w:t xml:space="preserve">CFC-113 (trichlorotrifluoroethane)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5A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76-13-1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5B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C2F3Cl3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5C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62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5E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</w:rPr>
            </w:pPr>
            <w:r w:rsidRPr="000D2E7E">
              <w:rPr>
                <w:rFonts w:ascii="Calibri" w:eastAsia="Times New Roman" w:hAnsi="Calibri" w:cs="Calibri"/>
              </w:rPr>
              <w:t xml:space="preserve">CFC-114 (dichlorotetrafluoroethane)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5F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76-14-2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60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C2F4Cl2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61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67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63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</w:rPr>
            </w:pPr>
            <w:r w:rsidRPr="000D2E7E">
              <w:rPr>
                <w:rFonts w:ascii="Calibri" w:eastAsia="Times New Roman" w:hAnsi="Calibri" w:cs="Calibri"/>
              </w:rPr>
              <w:t xml:space="preserve">CFC-115 (chloropentafluoroethane)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64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76-15-3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65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C2F5Cl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66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6C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68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</w:rPr>
            </w:pPr>
            <w:r w:rsidRPr="000D2E7E">
              <w:rPr>
                <w:rFonts w:ascii="Calibri" w:eastAsia="Times New Roman" w:hAnsi="Calibri" w:cs="Calibri"/>
              </w:rPr>
              <w:t>Group II - Halons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69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6A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6B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71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6D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</w:rPr>
            </w:pPr>
            <w:r w:rsidRPr="000D2E7E">
              <w:rPr>
                <w:rFonts w:ascii="Calibri" w:eastAsia="Times New Roman" w:hAnsi="Calibri" w:cs="Calibri"/>
              </w:rPr>
              <w:t xml:space="preserve">Halon 1211 (bromochlorodifluoromethane)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6E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353-59-3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6F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CF2BrCl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70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76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72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</w:rPr>
            </w:pPr>
            <w:r w:rsidRPr="000D2E7E">
              <w:rPr>
                <w:rFonts w:ascii="Calibri" w:eastAsia="Times New Roman" w:hAnsi="Calibri" w:cs="Calibri"/>
              </w:rPr>
              <w:t xml:space="preserve">Halon 1301 (bromotrifluoromethane)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73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75-63-8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74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CF3Br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75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7B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77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</w:rPr>
            </w:pPr>
            <w:r w:rsidRPr="000D2E7E">
              <w:rPr>
                <w:rFonts w:ascii="Calibri" w:eastAsia="Times New Roman" w:hAnsi="Calibri" w:cs="Calibri"/>
              </w:rPr>
              <w:t xml:space="preserve">Halon 2402 (dibromotetrafluoroethane)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78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124-73-2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79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C2F4Br2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7A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80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7C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Group III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7D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7E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7F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85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81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CFC-13 (chlorotrifluoromethane)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82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75-72-9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83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CF3Cl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84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8A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86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CFC-111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87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354-56-3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88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C2FCl5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89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8F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8B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CFC-112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8C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76-12-0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8D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C2F2Cl4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8E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94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90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CFC-211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91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422-78-6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92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C3FCl7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93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99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95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CFC-212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96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3182-26-1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97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C3F2Cl6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98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9E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9A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CFC-213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9B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2354-06-5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9C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C3F3Cl5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9D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A3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9F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CFC-214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A0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29255-31-0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A1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C3F4Cl4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A2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A8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A4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CFC-215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A5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4259-43-2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A6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C3F5Cl3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A7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AD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A9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CFC-216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AA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661-97-2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AB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C3F6Cl2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AC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B2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AE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CFC-217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AF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422-86-6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B0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C3F7Cl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B1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B7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B3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Group IV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B4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B5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B6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BC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B8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Carbon Tetrachloride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B9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56-23-5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BA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CCl4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BB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C1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BD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Group 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BE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BF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C0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C6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C2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Methyl Chloroform (1,1,1-trichloroethane)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C3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71-55-6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C4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C2H3Cl3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C5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CB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C7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Group VI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C8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C9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CA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D0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CC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Methyl Bromide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CD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74-83-9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CE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CH3Br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CF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D5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D1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Group VII - Hydrobromofluorocarbons (HBFCs)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D2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14:paraId="204EB4D3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D4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DA" w14:textId="77777777" w:rsidTr="00541A2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D6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D7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D8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CHFBr2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D9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DF" w14:textId="77777777" w:rsidTr="00541A29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EB4DB" w14:textId="77777777" w:rsidR="000D2E7E" w:rsidRPr="000D2E7E" w:rsidRDefault="00C27672" w:rsidP="000D2E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HBFC-12B1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DC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DD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CHF2Br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DE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E4" w14:textId="77777777" w:rsidTr="00541A29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E0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E1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E2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CH2FBr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E3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E9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E5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E6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E7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C2HFBr4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E8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1F49FC" w:rsidRPr="000D2E7E" w14:paraId="204EB4EE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EA" w14:textId="77777777" w:rsidR="001F49FC" w:rsidRPr="000D2E7E" w:rsidRDefault="001F49FC" w:rsidP="000D2E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EB" w14:textId="77777777" w:rsidR="001F49FC" w:rsidRPr="000D2E7E" w:rsidRDefault="001F49FC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EC" w14:textId="77777777" w:rsidR="001F49FC" w:rsidRPr="000D2E7E" w:rsidRDefault="001F49FC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C2HF3Br2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ED" w14:textId="77777777" w:rsidR="001F49FC" w:rsidRPr="000D2E7E" w:rsidRDefault="001F49FC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F3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EF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F0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F1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C2HF2Br3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F2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F8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F4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F5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F6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C2HF4Br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F7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4FD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F9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FA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FB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C2H2FBr3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4FC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02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FE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4FF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00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C2H2F2Br2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01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07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03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04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05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C2H2F3Br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06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0C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08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09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0A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C2H3FBr2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0B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11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0D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0E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0F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C2H3F2Br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10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16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12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13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14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C2H4FBr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15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1B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17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18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19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C3HFBr6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1A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20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1C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1D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1E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C3HF2Br5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1F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25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21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22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23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C3HF3Br4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24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2A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26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27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28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C3HF4Br3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29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2F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2B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2C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2D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C3HF5Br2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2E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34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30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31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32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C3HF6Br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33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39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35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36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37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C3H2FBr5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38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3E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3A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3B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3C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C3H2F2Br4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3D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43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3F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40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41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C3H2F3Br3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42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48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44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45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46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C3H2F4Br2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47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4D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49" w14:textId="77777777" w:rsidR="000D2E7E" w:rsidRPr="000D2E7E" w:rsidRDefault="000D2E7E" w:rsidP="000D2E7E">
            <w:pPr>
              <w:ind w:firstLineChars="1500" w:firstLine="30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4A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B54B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C3H2F5Br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4C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52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4E" w14:textId="77777777" w:rsidR="000D2E7E" w:rsidRPr="000D2E7E" w:rsidRDefault="000D2E7E" w:rsidP="000D2E7E">
            <w:pPr>
              <w:ind w:firstLineChars="1500" w:firstLine="30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4F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50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C3H3FBr4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51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57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53" w14:textId="77777777" w:rsidR="000D2E7E" w:rsidRPr="000D2E7E" w:rsidRDefault="000D2E7E" w:rsidP="000D2E7E">
            <w:pPr>
              <w:ind w:firstLineChars="1500" w:firstLine="30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54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55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C3H3F2Br3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56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5C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58" w14:textId="77777777" w:rsidR="000D2E7E" w:rsidRPr="000D2E7E" w:rsidRDefault="000D2E7E" w:rsidP="000D2E7E">
            <w:pPr>
              <w:ind w:firstLineChars="1500" w:firstLine="30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59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5A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C3H3F3Br2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5B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61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5D" w14:textId="77777777" w:rsidR="000D2E7E" w:rsidRPr="000D2E7E" w:rsidRDefault="000D2E7E" w:rsidP="000D2E7E">
            <w:pPr>
              <w:ind w:firstLineChars="1500" w:firstLine="30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5E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5F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C3H3F4Br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60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66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62" w14:textId="77777777" w:rsidR="000D2E7E" w:rsidRPr="000D2E7E" w:rsidRDefault="000D2E7E" w:rsidP="000D2E7E">
            <w:pPr>
              <w:ind w:firstLineChars="1500" w:firstLine="30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63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64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C3H4FBr3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65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6B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67" w14:textId="77777777" w:rsidR="000D2E7E" w:rsidRPr="000D2E7E" w:rsidRDefault="000D2E7E" w:rsidP="000D2E7E">
            <w:pPr>
              <w:ind w:firstLineChars="1500" w:firstLine="30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68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69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C3H4F2Br2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6A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70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6C" w14:textId="77777777" w:rsidR="000D2E7E" w:rsidRPr="000D2E7E" w:rsidRDefault="000D2E7E" w:rsidP="000D2E7E">
            <w:pPr>
              <w:ind w:firstLineChars="1500" w:firstLine="30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6D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6E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C3H4F3Br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6F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75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71" w14:textId="77777777" w:rsidR="000D2E7E" w:rsidRPr="000D2E7E" w:rsidRDefault="000D2E7E" w:rsidP="000D2E7E">
            <w:pPr>
              <w:ind w:firstLineChars="1500" w:firstLine="30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72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73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C3H5FBr2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B574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0D2E7E" w:rsidRPr="000D2E7E" w14:paraId="204EB57A" w14:textId="77777777" w:rsidTr="00BE42D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76" w14:textId="77777777" w:rsidR="000D2E7E" w:rsidRPr="000D2E7E" w:rsidRDefault="000D2E7E" w:rsidP="000D2E7E">
            <w:pPr>
              <w:ind w:firstLineChars="1500" w:firstLine="30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77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78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C3H5F2Br    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EB579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4514AF" w:rsidRPr="000D2E7E" w14:paraId="204EB57F" w14:textId="77777777" w:rsidTr="00BE42D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7B" w14:textId="77777777" w:rsidR="004514AF" w:rsidRPr="000D2E7E" w:rsidRDefault="004514AF" w:rsidP="00185136">
            <w:pPr>
              <w:ind w:firstLineChars="1500" w:firstLine="30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7C" w14:textId="77777777" w:rsidR="004514AF" w:rsidRPr="000D2E7E" w:rsidRDefault="004514AF" w:rsidP="0018513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7D" w14:textId="77777777" w:rsidR="004514AF" w:rsidRPr="000D2E7E" w:rsidRDefault="004514AF" w:rsidP="00185136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C3H6FBr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EB57E" w14:textId="77777777" w:rsidR="004514AF" w:rsidRPr="000D2E7E" w:rsidRDefault="004514AF" w:rsidP="00185136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4514AF" w:rsidRPr="000D2E7E" w14:paraId="204EB584" w14:textId="77777777" w:rsidTr="00BE42D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04EB580" w14:textId="77777777" w:rsidR="004514AF" w:rsidRPr="00BE42D4" w:rsidRDefault="00BE42D4" w:rsidP="00BE42D4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Group VII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I - </w:t>
            </w:r>
            <w:r w:rsidRPr="00BE42D4">
              <w:rPr>
                <w:rFonts w:asciiTheme="minorHAnsi" w:hAnsiTheme="minorHAnsi" w:cstheme="minorHAnsi"/>
                <w:color w:val="000000"/>
              </w:rPr>
              <w:t>Chlorobromomethane</w:t>
            </w:r>
            <w:r w:rsidRPr="00BE42D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="004514AF" w:rsidRPr="00BE42D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04EB581" w14:textId="77777777" w:rsidR="004514AF" w:rsidRPr="00BE42D4" w:rsidRDefault="004514AF" w:rsidP="00185136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E42D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04EB582" w14:textId="77777777" w:rsidR="004514AF" w:rsidRPr="00BE42D4" w:rsidRDefault="004514AF" w:rsidP="00185136">
            <w:pPr>
              <w:ind w:firstLineChars="100" w:firstLine="20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EB583" w14:textId="77777777" w:rsidR="004514AF" w:rsidRPr="00BE42D4" w:rsidRDefault="004514AF" w:rsidP="00185136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D2E7E" w:rsidRPr="000D2E7E" w14:paraId="204EB589" w14:textId="77777777" w:rsidTr="00821828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85" w14:textId="77777777" w:rsidR="000D2E7E" w:rsidRPr="00BE42D4" w:rsidRDefault="00BE42D4" w:rsidP="00BE42D4">
            <w:pPr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BE42D4">
              <w:rPr>
                <w:rFonts w:asciiTheme="minorHAnsi" w:hAnsiTheme="minorHAnsi" w:cstheme="minorHAnsi"/>
                <w:color w:val="000000"/>
              </w:rPr>
              <w:t>Chlorobromomethane</w:t>
            </w:r>
            <w:r w:rsidR="000D2E7E" w:rsidRPr="00BE42D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86" w14:textId="77777777" w:rsidR="000D2E7E" w:rsidRPr="00BE42D4" w:rsidRDefault="000D2E7E" w:rsidP="000D2E7E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E42D4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87" w14:textId="77777777" w:rsidR="000D2E7E" w:rsidRPr="00BE42D4" w:rsidRDefault="00BE42D4" w:rsidP="00BE42D4">
            <w:pPr>
              <w:ind w:firstLineChars="100" w:firstLine="200"/>
              <w:rPr>
                <w:rFonts w:asciiTheme="minorHAnsi" w:eastAsia="Times New Roman" w:hAnsiTheme="minorHAnsi" w:cstheme="minorHAnsi"/>
                <w:color w:val="000000"/>
              </w:rPr>
            </w:pPr>
            <w:r w:rsidRPr="00BE42D4">
              <w:rPr>
                <w:rFonts w:asciiTheme="minorHAnsi" w:hAnsiTheme="minorHAnsi" w:cstheme="minorHAnsi"/>
                <w:color w:val="000000"/>
              </w:rPr>
              <w:t>CH2BrCl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B588" w14:textId="77777777" w:rsidR="000D2E7E" w:rsidRPr="00BE42D4" w:rsidRDefault="000D2E7E" w:rsidP="000D2E7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0D2E7E" w:rsidRPr="000D2E7E" w14:paraId="204EB58E" w14:textId="77777777" w:rsidTr="00821828">
        <w:trPr>
          <w:trHeight w:val="16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4EB58A" w14:textId="77777777" w:rsidR="000D2E7E" w:rsidRPr="000D2E7E" w:rsidRDefault="000D2E7E" w:rsidP="000D2E7E">
            <w:pPr>
              <w:ind w:firstLineChars="1500" w:firstLine="30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4EB58B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4EB58C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4EB58D" w14:textId="77777777" w:rsidR="000D2E7E" w:rsidRPr="000D2E7E" w:rsidRDefault="000D2E7E" w:rsidP="000D2E7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04EB58F" w14:textId="77777777" w:rsidR="00821828" w:rsidRDefault="00821828">
      <w:r>
        <w:br w:type="page"/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4120"/>
        <w:gridCol w:w="1440"/>
        <w:gridCol w:w="1360"/>
        <w:gridCol w:w="1480"/>
      </w:tblGrid>
      <w:tr w:rsidR="000D2E7E" w:rsidRPr="000D2E7E" w14:paraId="204EB594" w14:textId="77777777" w:rsidTr="00821828">
        <w:trPr>
          <w:trHeight w:val="52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4EB590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II ODS Chemical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4EB591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00"/>
              </w:rPr>
              <w:t>CAS Number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4EB592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00"/>
              </w:rPr>
              <w:t>Formula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04EB593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00"/>
              </w:rPr>
              <w:t>Refrigerant Elimination Date</w:t>
            </w:r>
          </w:p>
        </w:tc>
      </w:tr>
      <w:tr w:rsidR="000D2E7E" w:rsidRPr="000D2E7E" w14:paraId="204EB599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95" w14:textId="77777777" w:rsidR="000D2E7E" w:rsidRPr="000D2E7E" w:rsidRDefault="000D2E7E" w:rsidP="000D2E7E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HCFC-21 (dichlorofluoromethane)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96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75-43-4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97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CHFCl2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98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9E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9A" w14:textId="77777777" w:rsidR="000D2E7E" w:rsidRPr="000D2E7E" w:rsidRDefault="000D2E7E" w:rsidP="000D2E7E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FF"/>
              </w:rPr>
              <w:t xml:space="preserve">HCFC-22 (chlorodifluoromethane)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9B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75-45-6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9C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0D2E7E">
              <w:rPr>
                <w:rFonts w:ascii="Calibri" w:eastAsia="Times New Roman" w:hAnsi="Calibri" w:cs="Calibri"/>
                <w:color w:val="0000FF"/>
              </w:rPr>
              <w:t xml:space="preserve">CHF2Cl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9D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Jan. 1, 2020</w:t>
            </w:r>
          </w:p>
        </w:tc>
      </w:tr>
      <w:tr w:rsidR="000D2E7E" w:rsidRPr="000D2E7E" w14:paraId="204EB5A3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9F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HCFC-31 (chlorofluoromethane)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A0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593-70-4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A1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CH2FCl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A2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A8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A4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HCFC-121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A5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354-14-3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A6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C2HFCl4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A7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AD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A9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HCFC-122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AA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354-21-2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AB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C2HF2Cl3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AC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B2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AE" w14:textId="77777777" w:rsidR="000D2E7E" w:rsidRPr="000D2E7E" w:rsidRDefault="000D2E7E" w:rsidP="000D2E7E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HCFC-123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AF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306-83-2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B0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C2HF3Cl2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B1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B7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B3" w14:textId="77777777" w:rsidR="000D2E7E" w:rsidRPr="000D2E7E" w:rsidRDefault="000D2E7E" w:rsidP="000D2E7E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HCFC-124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B4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2837-89-0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B5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C2HF4Cl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B6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BC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B8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HCFC-131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B9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359-28-4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BA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C2H2FCl3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BB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C1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BD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HCFC-132b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BE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1649-08-7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BF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C2H2F2Cl2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C0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C6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C2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HCFC-133a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C3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75-88-7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C4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C2H2F3Cl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C5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CB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C7" w14:textId="77777777" w:rsidR="000D2E7E" w:rsidRPr="000D2E7E" w:rsidRDefault="000D2E7E" w:rsidP="000D2E7E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C00000"/>
              </w:rPr>
              <w:t xml:space="preserve">HCFC-141b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C8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C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C00000"/>
                <w:sz w:val="22"/>
                <w:szCs w:val="22"/>
              </w:rPr>
              <w:t>1717-00-6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C9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0D2E7E">
              <w:rPr>
                <w:rFonts w:ascii="Calibri" w:eastAsia="Times New Roman" w:hAnsi="Calibri" w:cs="Calibri"/>
                <w:color w:val="C00000"/>
              </w:rPr>
              <w:t xml:space="preserve">C2H3FCl2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CA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C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C00000"/>
                <w:sz w:val="22"/>
                <w:szCs w:val="22"/>
              </w:rPr>
              <w:t>Jan. 1, 2003</w:t>
            </w:r>
          </w:p>
        </w:tc>
      </w:tr>
      <w:tr w:rsidR="000D2E7E" w:rsidRPr="000D2E7E" w14:paraId="204EB5D0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CC" w14:textId="77777777" w:rsidR="000D2E7E" w:rsidRPr="000D2E7E" w:rsidRDefault="000D2E7E" w:rsidP="000D2E7E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FF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FF"/>
              </w:rPr>
              <w:t xml:space="preserve">HCFC-142b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CD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75-68-3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CE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FF"/>
              </w:rPr>
            </w:pPr>
            <w:r w:rsidRPr="000D2E7E">
              <w:rPr>
                <w:rFonts w:ascii="Calibri" w:eastAsia="Times New Roman" w:hAnsi="Calibri" w:cs="Calibri"/>
                <w:color w:val="0000FF"/>
              </w:rPr>
              <w:t xml:space="preserve">C2H3F2Cl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CF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FF"/>
                <w:sz w:val="22"/>
                <w:szCs w:val="22"/>
              </w:rPr>
              <w:t>Jan. 1, 2020</w:t>
            </w:r>
          </w:p>
        </w:tc>
      </w:tr>
      <w:tr w:rsidR="000D2E7E" w:rsidRPr="000D2E7E" w14:paraId="204EB5D5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D1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HCFC-221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D2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422-26-4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D3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C3HFCl6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D4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DA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D6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HCFC-222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D7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422-49-1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D8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C3HF2Cl5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D9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DF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DB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HCFC-223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DC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422-52-6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DD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C3HF3Cl4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DE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E4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E0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HCFC-224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E1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422-54-8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E2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C3HF4Cl3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E3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E9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E5" w14:textId="77777777" w:rsidR="000D2E7E" w:rsidRPr="000D2E7E" w:rsidRDefault="000D2E7E" w:rsidP="000D2E7E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00"/>
              </w:rPr>
              <w:t>HCFC-225ca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E6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422-56-0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E7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C3HF5Cl2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E8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EE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EA" w14:textId="77777777" w:rsidR="000D2E7E" w:rsidRPr="000D2E7E" w:rsidRDefault="000D2E7E" w:rsidP="000D2E7E">
            <w:pPr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D2E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HCFC-225cb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EB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507-55-1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EC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>C3HF5Cl2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ED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F3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EF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HCFC-226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F0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431-87-8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F1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C3HF6Cl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F2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F8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F4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HCFC-231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F5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421-94-3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F6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C3H2FCl5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F7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5FD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F9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HCFC-232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FA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460-89-9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FB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C3H2F2Cl4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FC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602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FE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HCFC-233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5FF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7125-84-0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00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C3H2F3Cl3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01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607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03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HCFC-234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04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425-94-5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05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C3H2F4Cl2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06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60C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08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HCFC-235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09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460-92-4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0A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C3H2F5Cl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0B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611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0D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HCFC-241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0E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666-27-3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0F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C3H3FCl4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10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616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12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HCFC-242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13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460-63-9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14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C3H3F2Cl3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15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61B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17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HCFC-243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18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460-69-5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19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C3H3F3Cl2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1A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620" w14:textId="77777777" w:rsidTr="000D2E7E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1C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HCFC-244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EB61D" w14:textId="77777777" w:rsidR="000D2E7E" w:rsidRPr="000D2E7E" w:rsidRDefault="000D2E7E" w:rsidP="000D2E7E">
            <w:pPr>
              <w:ind w:firstLineChars="100" w:firstLine="2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sz w:val="22"/>
                <w:szCs w:val="22"/>
              </w:rPr>
              <w:t>679-85-6 and 134190-50-4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1E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C3H3F4Cl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1F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625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21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HCFC-251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22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421-41-0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23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C3H4FCl3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24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62A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26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HCFC-252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27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819-00-1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28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C3H4F2Cl2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29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62F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2B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HCFC-253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2C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460-35-5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2D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C3H4F3Cl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2E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634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30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HCFC-261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31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420-97-3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32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C3H5FCl2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33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639" w14:textId="77777777" w:rsidTr="000D2E7E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35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HCFC-262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B636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421-02-3 and 134190-53-7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37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C3H5F2Cl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38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  <w:tr w:rsidR="000D2E7E" w:rsidRPr="000D2E7E" w14:paraId="204EB63E" w14:textId="77777777" w:rsidTr="000D2E7E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3A" w14:textId="77777777" w:rsidR="000D2E7E" w:rsidRPr="000D2E7E" w:rsidRDefault="000D2E7E" w:rsidP="000D2E7E">
            <w:pPr>
              <w:ind w:firstLineChars="100" w:firstLine="200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HCFC-271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3B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430-55-7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3C" w14:textId="77777777" w:rsidR="000D2E7E" w:rsidRPr="000D2E7E" w:rsidRDefault="000D2E7E" w:rsidP="000D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2E7E">
              <w:rPr>
                <w:rFonts w:ascii="Calibri" w:eastAsia="Times New Roman" w:hAnsi="Calibri" w:cs="Calibri"/>
                <w:color w:val="000000"/>
              </w:rPr>
              <w:t xml:space="preserve">C3H6FCl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63D" w14:textId="77777777" w:rsidR="000D2E7E" w:rsidRPr="000D2E7E" w:rsidRDefault="000D2E7E" w:rsidP="000D2E7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2E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Jan. 1, 2030</w:t>
            </w:r>
          </w:p>
        </w:tc>
      </w:tr>
    </w:tbl>
    <w:p w14:paraId="204EB63F" w14:textId="77777777" w:rsidR="00D57883" w:rsidRPr="00D57883" w:rsidRDefault="00D57883" w:rsidP="00D57883"/>
    <w:p w14:paraId="204EB640" w14:textId="77777777" w:rsidR="00B72185" w:rsidRDefault="00B72185" w:rsidP="00B72185"/>
    <w:p w14:paraId="204EB641" w14:textId="77777777" w:rsidR="004E3993" w:rsidRDefault="004E3993"/>
    <w:p w14:paraId="204EB642" w14:textId="77777777" w:rsidR="00D57883" w:rsidRDefault="00D57883"/>
    <w:p w14:paraId="204EB643" w14:textId="77777777" w:rsidR="00D57883" w:rsidRDefault="00D57883"/>
    <w:sectPr w:rsidR="00D57883" w:rsidSect="00DA434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51FDD" w14:textId="77777777" w:rsidR="0059563B" w:rsidRDefault="0059563B">
      <w:r>
        <w:separator/>
      </w:r>
    </w:p>
  </w:endnote>
  <w:endnote w:type="continuationSeparator" w:id="0">
    <w:p w14:paraId="04B31D10" w14:textId="77777777" w:rsidR="0059563B" w:rsidRDefault="0059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B653" w14:textId="77777777" w:rsidR="00962A0A" w:rsidRDefault="00962A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4EB654" w14:textId="77777777" w:rsidR="00962A0A" w:rsidRDefault="00962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962A0A" w:rsidRPr="007A7BB8" w14:paraId="204EB659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204EB655" w14:textId="77777777" w:rsidR="00962A0A" w:rsidRPr="007A7BB8" w:rsidRDefault="00962A0A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204EB656" w14:textId="77777777" w:rsidR="00962A0A" w:rsidRPr="007A7BB8" w:rsidRDefault="00962A0A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>ENV02.02 – Ozone Depleting Substances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204EB657" w14:textId="77777777" w:rsidR="00962A0A" w:rsidRPr="007A7BB8" w:rsidRDefault="00962A0A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 </w:t>
          </w:r>
          <w:r>
            <w:rPr>
              <w:snapToGrid w:val="0"/>
              <w:sz w:val="18"/>
              <w:szCs w:val="18"/>
            </w:rPr>
            <w:t>Page</w:t>
          </w:r>
          <w:r w:rsidRPr="007E64CA">
            <w:rPr>
              <w:snapToGrid w:val="0"/>
            </w:rPr>
            <w:t xml:space="preserve">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PAGE </w:instrText>
          </w:r>
          <w:r w:rsidRPr="007E64CA">
            <w:rPr>
              <w:rStyle w:val="PageNumber"/>
              <w:rFonts w:cs="Arial"/>
            </w:rPr>
            <w:fldChar w:fldCharType="separate"/>
          </w:r>
          <w:r w:rsidR="00626034">
            <w:rPr>
              <w:rStyle w:val="PageNumber"/>
              <w:rFonts w:cs="Arial"/>
              <w:noProof/>
            </w:rPr>
            <w:t>1</w:t>
          </w:r>
          <w:r w:rsidRPr="007E64CA">
            <w:rPr>
              <w:rStyle w:val="PageNumber"/>
              <w:rFonts w:cs="Arial"/>
            </w:rPr>
            <w:fldChar w:fldCharType="end"/>
          </w:r>
          <w:r w:rsidRPr="007E64CA">
            <w:rPr>
              <w:rStyle w:val="PageNumber"/>
              <w:rFonts w:cs="Arial"/>
            </w:rPr>
            <w:t xml:space="preserve"> of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NUMPAGES </w:instrText>
          </w:r>
          <w:r w:rsidRPr="007E64CA">
            <w:rPr>
              <w:rStyle w:val="PageNumber"/>
              <w:rFonts w:cs="Arial"/>
            </w:rPr>
            <w:fldChar w:fldCharType="separate"/>
          </w:r>
          <w:r w:rsidR="00626034">
            <w:rPr>
              <w:rStyle w:val="PageNumber"/>
              <w:rFonts w:cs="Arial"/>
              <w:noProof/>
            </w:rPr>
            <w:t>6</w:t>
          </w:r>
          <w:r w:rsidRPr="007E64CA">
            <w:rPr>
              <w:rStyle w:val="PageNumber"/>
              <w:rFonts w:cs="Arial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204EB658" w14:textId="766D1ADC" w:rsidR="00962A0A" w:rsidRPr="007A7BB8" w:rsidRDefault="00962A0A" w:rsidP="0019226B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 xml:space="preserve">Rev </w:t>
          </w:r>
          <w:r>
            <w:rPr>
              <w:snapToGrid w:val="0"/>
            </w:rPr>
            <w:t>B</w:t>
          </w:r>
        </w:p>
      </w:tc>
    </w:tr>
  </w:tbl>
  <w:p w14:paraId="204EB65A" w14:textId="77777777" w:rsidR="00962A0A" w:rsidRDefault="00962A0A">
    <w:pPr>
      <w:pStyle w:val="Footer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962A0A" w:rsidRPr="007A7BB8" w14:paraId="204EB66A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204EB666" w14:textId="77777777" w:rsidR="00962A0A" w:rsidRPr="007A7BB8" w:rsidRDefault="00962A0A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204EB667" w14:textId="77777777" w:rsidR="00962A0A" w:rsidRDefault="00962A0A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>Doc# xxx-S:  Title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204EB668" w14:textId="77777777" w:rsidR="00962A0A" w:rsidRPr="007A7BB8" w:rsidRDefault="00962A0A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 </w:t>
          </w:r>
          <w:r>
            <w:rPr>
              <w:snapToGrid w:val="0"/>
              <w:sz w:val="18"/>
              <w:szCs w:val="18"/>
            </w:rPr>
            <w:t>Page</w:t>
          </w:r>
          <w:r w:rsidRPr="007E64CA">
            <w:rPr>
              <w:snapToGrid w:val="0"/>
            </w:rPr>
            <w:t xml:space="preserve">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PAGE </w:instrText>
          </w:r>
          <w:r w:rsidRPr="007E64CA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 w:rsidRPr="007E64CA">
            <w:rPr>
              <w:rStyle w:val="PageNumber"/>
              <w:rFonts w:cs="Arial"/>
            </w:rPr>
            <w:fldChar w:fldCharType="end"/>
          </w:r>
          <w:r w:rsidRPr="007E64CA">
            <w:rPr>
              <w:rStyle w:val="PageNumber"/>
              <w:rFonts w:cs="Arial"/>
            </w:rPr>
            <w:t xml:space="preserve"> of </w:t>
          </w:r>
          <w:r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NUMPAGES </w:instrText>
          </w:r>
          <w:r w:rsidRPr="007E64CA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6</w:t>
          </w:r>
          <w:r w:rsidRPr="007E64CA">
            <w:rPr>
              <w:rStyle w:val="PageNumber"/>
              <w:rFonts w:cs="Arial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204EB669" w14:textId="77777777" w:rsidR="00962A0A" w:rsidRPr="007A7BB8" w:rsidRDefault="00962A0A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 xml:space="preserve">Rev </w:t>
          </w:r>
          <w:r>
            <w:rPr>
              <w:snapToGrid w:val="0"/>
            </w:rPr>
            <w:t>C</w:t>
          </w:r>
        </w:p>
      </w:tc>
    </w:tr>
  </w:tbl>
  <w:p w14:paraId="204EB66B" w14:textId="77777777" w:rsidR="00962A0A" w:rsidRDefault="00962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2097A" w14:textId="77777777" w:rsidR="0059563B" w:rsidRDefault="0059563B">
      <w:r>
        <w:separator/>
      </w:r>
    </w:p>
  </w:footnote>
  <w:footnote w:type="continuationSeparator" w:id="0">
    <w:p w14:paraId="78423C43" w14:textId="77777777" w:rsidR="0059563B" w:rsidRDefault="0059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51"/>
      <w:gridCol w:w="4617"/>
    </w:tblGrid>
    <w:tr w:rsidR="00962A0A" w:rsidRPr="007A7BB8" w14:paraId="204EB64B" w14:textId="77777777" w:rsidTr="00AF5A51">
      <w:tc>
        <w:tcPr>
          <w:tcW w:w="5112" w:type="dxa"/>
        </w:tcPr>
        <w:p w14:paraId="204EB648" w14:textId="43A4E98D" w:rsidR="00962A0A" w:rsidRPr="007A7BB8" w:rsidRDefault="00962A0A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204EB66C" wp14:editId="204EB66D">
                <wp:extent cx="1866900" cy="220980"/>
                <wp:effectExtent l="0" t="0" r="0" b="0"/>
                <wp:docPr id="1" name="Picture 1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204EB649" w14:textId="77777777" w:rsidR="00962A0A" w:rsidRDefault="00962A0A" w:rsidP="00AF5A51">
          <w:pPr>
            <w:tabs>
              <w:tab w:val="center" w:pos="4320"/>
              <w:tab w:val="right" w:pos="8640"/>
            </w:tabs>
            <w:jc w:val="right"/>
          </w:pPr>
          <w:r>
            <w:t>TI Information – Selective Disclosure</w:t>
          </w:r>
        </w:p>
        <w:p w14:paraId="204EB64A" w14:textId="576CB0AF" w:rsidR="00962A0A" w:rsidRPr="007A7BB8" w:rsidRDefault="00962A0A" w:rsidP="00955B0A">
          <w:pPr>
            <w:tabs>
              <w:tab w:val="center" w:pos="4320"/>
              <w:tab w:val="right" w:pos="8640"/>
            </w:tabs>
            <w:jc w:val="right"/>
          </w:pPr>
          <w:r>
            <w:t xml:space="preserve">Effective: </w:t>
          </w:r>
          <w:r w:rsidR="00955B0A">
            <w:t>October 16, 2014</w:t>
          </w:r>
        </w:p>
      </w:tc>
    </w:tr>
  </w:tbl>
  <w:p w14:paraId="204EB64C" w14:textId="77777777" w:rsidR="00962A0A" w:rsidRPr="007A7BB8" w:rsidRDefault="00962A0A" w:rsidP="00691F08">
    <w:pPr>
      <w:tabs>
        <w:tab w:val="center" w:pos="4320"/>
        <w:tab w:val="right" w:pos="8640"/>
      </w:tabs>
      <w:jc w:val="both"/>
    </w:pPr>
  </w:p>
  <w:p w14:paraId="204EB64D" w14:textId="77777777" w:rsidR="00962A0A" w:rsidRPr="004B610F" w:rsidRDefault="00962A0A" w:rsidP="00691F08">
    <w:pPr>
      <w:jc w:val="center"/>
      <w:rPr>
        <w:b/>
        <w:bCs/>
        <w:sz w:val="24"/>
      </w:rPr>
    </w:pPr>
    <w:r>
      <w:rPr>
        <w:b/>
        <w:bCs/>
        <w:sz w:val="24"/>
      </w:rPr>
      <w:t>TI ESH Standard ENV02.02 - Ozone Depleting Substances</w:t>
    </w:r>
  </w:p>
  <w:p w14:paraId="204EB64E" w14:textId="77777777" w:rsidR="00962A0A" w:rsidRPr="007A7BB8" w:rsidRDefault="00962A0A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204EB64F" w14:textId="77777777" w:rsidR="00962A0A" w:rsidRPr="007A7BB8" w:rsidRDefault="00962A0A" w:rsidP="00691F08">
    <w:pPr>
      <w:tabs>
        <w:tab w:val="center" w:pos="4320"/>
        <w:tab w:val="right" w:pos="8640"/>
      </w:tabs>
      <w:rPr>
        <w:b/>
        <w:bCs/>
      </w:rPr>
    </w:pPr>
  </w:p>
  <w:p w14:paraId="204EB650" w14:textId="77777777" w:rsidR="00962A0A" w:rsidRPr="007A7BB8" w:rsidRDefault="00962A0A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204EB651" w14:textId="77777777" w:rsidR="00962A0A" w:rsidRPr="007A7BB8" w:rsidRDefault="00962A0A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204EB652" w14:textId="77777777" w:rsidR="00962A0A" w:rsidRDefault="00962A0A">
    <w:pPr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59"/>
      <w:gridCol w:w="4609"/>
    </w:tblGrid>
    <w:tr w:rsidR="00962A0A" w:rsidRPr="007A7BB8" w14:paraId="204EB65D" w14:textId="77777777" w:rsidTr="00AF5A51">
      <w:tc>
        <w:tcPr>
          <w:tcW w:w="5112" w:type="dxa"/>
        </w:tcPr>
        <w:p w14:paraId="204EB65B" w14:textId="77777777" w:rsidR="00962A0A" w:rsidRPr="007A7BB8" w:rsidRDefault="00962A0A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204EB66E" wp14:editId="204EB66F">
                <wp:extent cx="1866900" cy="220980"/>
                <wp:effectExtent l="0" t="0" r="0" b="0"/>
                <wp:docPr id="2" name="Picture 2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204EB65C" w14:textId="77777777" w:rsidR="00962A0A" w:rsidRPr="007A7BB8" w:rsidRDefault="00962A0A" w:rsidP="00AF5A51">
          <w:pPr>
            <w:tabs>
              <w:tab w:val="center" w:pos="4320"/>
              <w:tab w:val="right" w:pos="8640"/>
            </w:tabs>
            <w:jc w:val="right"/>
          </w:pPr>
          <w:r>
            <w:t>WWESH</w:t>
          </w:r>
        </w:p>
      </w:tc>
    </w:tr>
  </w:tbl>
  <w:p w14:paraId="204EB65E" w14:textId="77777777" w:rsidR="00962A0A" w:rsidRPr="007A7BB8" w:rsidRDefault="00962A0A" w:rsidP="00DA6132">
    <w:pPr>
      <w:tabs>
        <w:tab w:val="center" w:pos="4320"/>
        <w:tab w:val="right" w:pos="8640"/>
      </w:tabs>
      <w:jc w:val="both"/>
    </w:pPr>
  </w:p>
  <w:p w14:paraId="204EB65F" w14:textId="77777777" w:rsidR="00962A0A" w:rsidRDefault="00962A0A" w:rsidP="00DA6132">
    <w:pPr>
      <w:jc w:val="center"/>
      <w:rPr>
        <w:b/>
        <w:bCs/>
        <w:sz w:val="24"/>
      </w:rPr>
    </w:pPr>
    <w:r>
      <w:rPr>
        <w:b/>
        <w:bCs/>
        <w:sz w:val="24"/>
      </w:rPr>
      <w:t>Document No. xxx-S</w:t>
    </w:r>
  </w:p>
  <w:p w14:paraId="204EB660" w14:textId="77777777" w:rsidR="00962A0A" w:rsidRPr="004B610F" w:rsidRDefault="00962A0A" w:rsidP="00DA6132">
    <w:pPr>
      <w:jc w:val="center"/>
      <w:rPr>
        <w:b/>
        <w:bCs/>
        <w:sz w:val="24"/>
      </w:rPr>
    </w:pPr>
    <w:r>
      <w:rPr>
        <w:b/>
        <w:bCs/>
        <w:sz w:val="24"/>
      </w:rPr>
      <w:t>TITLE</w:t>
    </w:r>
  </w:p>
  <w:p w14:paraId="204EB661" w14:textId="77777777" w:rsidR="00962A0A" w:rsidRPr="007A7BB8" w:rsidRDefault="00962A0A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204EB662" w14:textId="77777777" w:rsidR="00962A0A" w:rsidRPr="007A7BB8" w:rsidRDefault="00962A0A" w:rsidP="00DA6132">
    <w:pPr>
      <w:tabs>
        <w:tab w:val="center" w:pos="4320"/>
        <w:tab w:val="right" w:pos="8640"/>
      </w:tabs>
      <w:rPr>
        <w:b/>
        <w:bCs/>
      </w:rPr>
    </w:pPr>
  </w:p>
  <w:p w14:paraId="204EB663" w14:textId="77777777" w:rsidR="00962A0A" w:rsidRPr="007A7BB8" w:rsidRDefault="00962A0A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204EB664" w14:textId="77777777" w:rsidR="00962A0A" w:rsidRPr="007A7BB8" w:rsidRDefault="00962A0A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204EB665" w14:textId="77777777" w:rsidR="00962A0A" w:rsidRDefault="00962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A49453B6"/>
    <w:lvl w:ilvl="0">
      <w:start w:val="1"/>
      <w:numFmt w:val="decimal"/>
      <w:pStyle w:val="DocumentList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241156"/>
    <w:multiLevelType w:val="multilevel"/>
    <w:tmpl w:val="7B96A3DA"/>
    <w:lvl w:ilvl="0">
      <w:start w:val="1"/>
      <w:numFmt w:val="upperLetter"/>
      <w:pStyle w:val="ANNEX-heading1"/>
      <w:suff w:val="space"/>
      <w:lvlText w:val="Annex %1"/>
      <w:lvlJc w:val="left"/>
      <w:pPr>
        <w:ind w:left="936"/>
      </w:pPr>
      <w:rPr>
        <w:rFonts w:cs="Times New Roman" w:hint="default"/>
      </w:rPr>
    </w:lvl>
    <w:lvl w:ilvl="1">
      <w:start w:val="1"/>
      <w:numFmt w:val="decimal"/>
      <w:pStyle w:val="ANNEX-heading1"/>
      <w:lvlText w:val="%1%2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lowerLetter"/>
      <w:pStyle w:val="ANNEX-heading2"/>
      <w:lvlText w:val="%3. 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NNEX-heading3"/>
      <w:lvlText w:val="%4.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2013"/>
        </w:tabs>
        <w:ind w:left="2013" w:hanging="1077"/>
      </w:pPr>
      <w:rPr>
        <w:rFonts w:cs="Times New Roman"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2183"/>
        </w:tabs>
        <w:ind w:left="2183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/>
      </w:pPr>
      <w:rPr>
        <w:rFonts w:cs="Times New Roman" w:hint="default"/>
      </w:rPr>
    </w:lvl>
  </w:abstractNum>
  <w:abstractNum w:abstractNumId="2">
    <w:nsid w:val="2233480C"/>
    <w:multiLevelType w:val="hybridMultilevel"/>
    <w:tmpl w:val="694E3190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F1D5C"/>
    <w:multiLevelType w:val="hybridMultilevel"/>
    <w:tmpl w:val="4176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7723A5"/>
    <w:multiLevelType w:val="hybridMultilevel"/>
    <w:tmpl w:val="3DF2E604"/>
    <w:lvl w:ilvl="0" w:tplc="FFFFFFFF">
      <w:start w:val="1"/>
      <w:numFmt w:val="bullet"/>
      <w:pStyle w:val="Bullet1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978298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F7604C2"/>
    <w:multiLevelType w:val="multilevel"/>
    <w:tmpl w:val="734E0ECA"/>
    <w:lvl w:ilvl="0">
      <w:start w:val="1"/>
      <w:numFmt w:val="decimal"/>
      <w:pStyle w:val="TableTitle"/>
      <w:suff w:val="space"/>
      <w:lvlText w:val="Table %1 "/>
      <w:lvlJc w:val="left"/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32227C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2A803F1"/>
    <w:multiLevelType w:val="hybridMultilevel"/>
    <w:tmpl w:val="C0B20B02"/>
    <w:lvl w:ilvl="0" w:tplc="71B003B8">
      <w:start w:val="1"/>
      <w:numFmt w:val="decimal"/>
      <w:lvlText w:val="1.1.%1"/>
      <w:lvlJc w:val="left"/>
      <w:pPr>
        <w:ind w:left="2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9">
    <w:nsid w:val="39AA0128"/>
    <w:multiLevelType w:val="multilevel"/>
    <w:tmpl w:val="9992EF30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>
    <w:nsid w:val="3C4A147A"/>
    <w:multiLevelType w:val="hybridMultilevel"/>
    <w:tmpl w:val="CA10859C"/>
    <w:lvl w:ilvl="0" w:tplc="34260BBE">
      <w:start w:val="1"/>
      <w:numFmt w:val="decimal"/>
      <w:lvlText w:val="5.0.%1."/>
      <w:lvlJc w:val="left"/>
      <w:pPr>
        <w:ind w:left="169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11">
    <w:nsid w:val="4AE33849"/>
    <w:multiLevelType w:val="multilevel"/>
    <w:tmpl w:val="CF708646"/>
    <w:lvl w:ilvl="0">
      <w:start w:val="1"/>
      <w:numFmt w:val="decimal"/>
      <w:lvlText w:val="%1.0"/>
      <w:lvlJc w:val="left"/>
      <w:pPr>
        <w:tabs>
          <w:tab w:val="num" w:pos="864"/>
        </w:tabs>
        <w:ind w:left="504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936"/>
        </w:tabs>
        <w:ind w:left="864" w:hanging="288"/>
      </w:pPr>
      <w:rPr>
        <w:rFonts w:cs="Times New Roman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368" w:hanging="288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656" w:hanging="216"/>
      </w:pPr>
      <w:rPr>
        <w:rFonts w:cs="Times New Roman"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016" w:hanging="216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504"/>
      </w:pPr>
      <w:rPr>
        <w:rFonts w:cs="Times New Roman" w:hint="default"/>
      </w:rPr>
    </w:lvl>
    <w:lvl w:ilvl="6">
      <w:start w:val="1"/>
      <w:numFmt w:val="decimal"/>
      <w:suff w:val="space"/>
      <w:lvlText w:val="%1.%2.%3.%4.%5.%6.%7 "/>
      <w:lvlJc w:val="left"/>
      <w:pPr>
        <w:ind w:left="504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50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504"/>
      </w:pPr>
      <w:rPr>
        <w:rFonts w:cs="Times New Roman" w:hint="default"/>
      </w:rPr>
    </w:lvl>
  </w:abstractNum>
  <w:abstractNum w:abstractNumId="12">
    <w:nsid w:val="4B680CC2"/>
    <w:multiLevelType w:val="hybridMultilevel"/>
    <w:tmpl w:val="670A6230"/>
    <w:lvl w:ilvl="0" w:tplc="FBDA748E">
      <w:start w:val="1"/>
      <w:numFmt w:val="upperLetter"/>
      <w:pStyle w:val="AppendixHeading"/>
      <w:lvlText w:val="APPENDIX %1 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A4239C"/>
    <w:multiLevelType w:val="hybridMultilevel"/>
    <w:tmpl w:val="A88A40C6"/>
    <w:lvl w:ilvl="0" w:tplc="0409000F">
      <w:start w:val="1"/>
      <w:numFmt w:val="decimal"/>
      <w:lvlText w:val="%1."/>
      <w:lvlJc w:val="left"/>
      <w:pPr>
        <w:ind w:left="187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abstractNum w:abstractNumId="14">
    <w:nsid w:val="589940A8"/>
    <w:multiLevelType w:val="hybridMultilevel"/>
    <w:tmpl w:val="692E6032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C005C"/>
    <w:multiLevelType w:val="multilevel"/>
    <w:tmpl w:val="E7347C40"/>
    <w:lvl w:ilvl="0">
      <w:start w:val="1"/>
      <w:numFmt w:val="decimal"/>
      <w:pStyle w:val="Figure"/>
      <w:suff w:val="nothing"/>
      <w:lvlText w:val="Figure %1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rPr>
        <w:rFonts w:cs="Times New Roman"/>
      </w:rPr>
    </w:lvl>
  </w:abstractNum>
  <w:abstractNum w:abstractNumId="16">
    <w:nsid w:val="5EC1696B"/>
    <w:multiLevelType w:val="hybridMultilevel"/>
    <w:tmpl w:val="042C8A0E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153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1983387"/>
    <w:multiLevelType w:val="hybridMultilevel"/>
    <w:tmpl w:val="3B127B12"/>
    <w:lvl w:ilvl="0" w:tplc="B3868838">
      <w:start w:val="1"/>
      <w:numFmt w:val="decimal"/>
      <w:lvlText w:val="5.1.%1."/>
      <w:lvlJc w:val="left"/>
      <w:pPr>
        <w:ind w:left="2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9">
    <w:nsid w:val="73846019"/>
    <w:multiLevelType w:val="multilevel"/>
    <w:tmpl w:val="13286628"/>
    <w:lvl w:ilvl="0">
      <w:start w:val="1"/>
      <w:numFmt w:val="none"/>
      <w:pStyle w:val="Note"/>
      <w:suff w:val="space"/>
      <w:lvlText w:val="Note %1: 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0">
    <w:nsid w:val="756C08B2"/>
    <w:multiLevelType w:val="hybridMultilevel"/>
    <w:tmpl w:val="7A161DC8"/>
    <w:lvl w:ilvl="0" w:tplc="A4527D62">
      <w:start w:val="1"/>
      <w:numFmt w:val="decimal"/>
      <w:pStyle w:val="ReferenceText"/>
      <w:lvlText w:val="%1."/>
      <w:lvlJc w:val="left"/>
      <w:pPr>
        <w:tabs>
          <w:tab w:val="num" w:pos="936"/>
        </w:tabs>
        <w:ind w:left="936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A0767AA2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3C445E04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568A87F4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36E8E554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5B182EEC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5D60B794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33186808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872076A0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1">
    <w:nsid w:val="79120858"/>
    <w:multiLevelType w:val="hybridMultilevel"/>
    <w:tmpl w:val="19A66364"/>
    <w:lvl w:ilvl="0" w:tplc="FFFFFFFF">
      <w:start w:val="1"/>
      <w:numFmt w:val="decimal"/>
      <w:lvlText w:val="5.0.%1."/>
      <w:lvlJc w:val="left"/>
      <w:pPr>
        <w:ind w:left="2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9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17"/>
  </w:num>
  <w:num w:numId="14">
    <w:abstractNumId w:val="2"/>
  </w:num>
  <w:num w:numId="15">
    <w:abstractNumId w:val="14"/>
  </w:num>
  <w:num w:numId="16">
    <w:abstractNumId w:val="16"/>
  </w:num>
  <w:num w:numId="17">
    <w:abstractNumId w:val="13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9"/>
    <w:lvlOverride w:ilvl="0">
      <w:startOverride w:val="5"/>
    </w:lvlOverride>
    <w:lvlOverride w:ilvl="1">
      <w:startOverride w:val="1"/>
    </w:lvlOverride>
    <w:lvlOverride w:ilvl="2">
      <w:startOverride w:val="3"/>
    </w:lvlOverride>
  </w:num>
  <w:num w:numId="28">
    <w:abstractNumId w:val="9"/>
  </w:num>
  <w:num w:numId="29">
    <w:abstractNumId w:val="9"/>
    <w:lvlOverride w:ilvl="0">
      <w:startOverride w:val="5"/>
    </w:lvlOverride>
    <w:lvlOverride w:ilvl="1">
      <w:startOverride w:val="11"/>
    </w:lvlOverride>
    <w:lvlOverride w:ilvl="2">
      <w:startOverride w:val="3"/>
    </w:lvlOverride>
  </w:num>
  <w:num w:numId="30">
    <w:abstractNumId w:val="9"/>
    <w:lvlOverride w:ilvl="0">
      <w:startOverride w:val="5"/>
    </w:lvlOverride>
    <w:lvlOverride w:ilvl="1">
      <w:startOverride w:val="11"/>
    </w:lvlOverride>
    <w:lvlOverride w:ilvl="2">
      <w:startOverride w:val="3"/>
    </w:lvlOverride>
    <w:lvlOverride w:ilvl="3">
      <w:startOverride w:val="2"/>
    </w:lvlOverride>
  </w:num>
  <w:num w:numId="31">
    <w:abstractNumId w:val="18"/>
  </w:num>
  <w:num w:numId="32">
    <w:abstractNumId w:val="8"/>
  </w:num>
  <w:num w:numId="33">
    <w:abstractNumId w:val="18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85"/>
    <w:rsid w:val="00011572"/>
    <w:rsid w:val="00012E28"/>
    <w:rsid w:val="000224D0"/>
    <w:rsid w:val="00030D0D"/>
    <w:rsid w:val="00030E2D"/>
    <w:rsid w:val="00031932"/>
    <w:rsid w:val="000377CB"/>
    <w:rsid w:val="000378FF"/>
    <w:rsid w:val="0004203C"/>
    <w:rsid w:val="00043FDA"/>
    <w:rsid w:val="00046264"/>
    <w:rsid w:val="00047F91"/>
    <w:rsid w:val="000564B8"/>
    <w:rsid w:val="0005731E"/>
    <w:rsid w:val="00067F28"/>
    <w:rsid w:val="00074E7B"/>
    <w:rsid w:val="000815BE"/>
    <w:rsid w:val="00084B1A"/>
    <w:rsid w:val="000A2C99"/>
    <w:rsid w:val="000A6D72"/>
    <w:rsid w:val="000A7425"/>
    <w:rsid w:val="000B13F5"/>
    <w:rsid w:val="000B38CD"/>
    <w:rsid w:val="000C0321"/>
    <w:rsid w:val="000C03BB"/>
    <w:rsid w:val="000C2B5C"/>
    <w:rsid w:val="000C3968"/>
    <w:rsid w:val="000C4D63"/>
    <w:rsid w:val="000C751B"/>
    <w:rsid w:val="000D21DF"/>
    <w:rsid w:val="000D2E7E"/>
    <w:rsid w:val="000D54FB"/>
    <w:rsid w:val="000D791D"/>
    <w:rsid w:val="000E06BC"/>
    <w:rsid w:val="000E2B0C"/>
    <w:rsid w:val="000E6072"/>
    <w:rsid w:val="000F0C95"/>
    <w:rsid w:val="000F0F7D"/>
    <w:rsid w:val="000F43FD"/>
    <w:rsid w:val="001060E8"/>
    <w:rsid w:val="00122352"/>
    <w:rsid w:val="00123B36"/>
    <w:rsid w:val="001328C7"/>
    <w:rsid w:val="00132EF0"/>
    <w:rsid w:val="00133381"/>
    <w:rsid w:val="001348A2"/>
    <w:rsid w:val="001363EF"/>
    <w:rsid w:val="001407C9"/>
    <w:rsid w:val="001529B9"/>
    <w:rsid w:val="00160586"/>
    <w:rsid w:val="001704EB"/>
    <w:rsid w:val="001733F6"/>
    <w:rsid w:val="00174319"/>
    <w:rsid w:val="00180E58"/>
    <w:rsid w:val="00181A8D"/>
    <w:rsid w:val="00182C2B"/>
    <w:rsid w:val="00183B11"/>
    <w:rsid w:val="00185035"/>
    <w:rsid w:val="00185136"/>
    <w:rsid w:val="0019098E"/>
    <w:rsid w:val="00191F2E"/>
    <w:rsid w:val="0019226B"/>
    <w:rsid w:val="00195398"/>
    <w:rsid w:val="001963DC"/>
    <w:rsid w:val="00196E08"/>
    <w:rsid w:val="001A21EE"/>
    <w:rsid w:val="001A25F2"/>
    <w:rsid w:val="001A5373"/>
    <w:rsid w:val="001A6C64"/>
    <w:rsid w:val="001C0E12"/>
    <w:rsid w:val="001D3922"/>
    <w:rsid w:val="001D3BB8"/>
    <w:rsid w:val="001F2C82"/>
    <w:rsid w:val="001F2EFD"/>
    <w:rsid w:val="001F345B"/>
    <w:rsid w:val="001F49FC"/>
    <w:rsid w:val="001F6F07"/>
    <w:rsid w:val="00205AAA"/>
    <w:rsid w:val="00211E74"/>
    <w:rsid w:val="0021630C"/>
    <w:rsid w:val="002212B8"/>
    <w:rsid w:val="00221A0F"/>
    <w:rsid w:val="00221EB8"/>
    <w:rsid w:val="00225F5E"/>
    <w:rsid w:val="0022643D"/>
    <w:rsid w:val="00231D54"/>
    <w:rsid w:val="00246F39"/>
    <w:rsid w:val="00246F6D"/>
    <w:rsid w:val="00251F3B"/>
    <w:rsid w:val="002558D5"/>
    <w:rsid w:val="0025662C"/>
    <w:rsid w:val="002616A9"/>
    <w:rsid w:val="002729F0"/>
    <w:rsid w:val="002769F7"/>
    <w:rsid w:val="00282EBC"/>
    <w:rsid w:val="0028448E"/>
    <w:rsid w:val="00286F22"/>
    <w:rsid w:val="00286FA7"/>
    <w:rsid w:val="0028705C"/>
    <w:rsid w:val="00295934"/>
    <w:rsid w:val="00297BCF"/>
    <w:rsid w:val="002A111A"/>
    <w:rsid w:val="002A25CC"/>
    <w:rsid w:val="002B3F6E"/>
    <w:rsid w:val="002C341A"/>
    <w:rsid w:val="002C730E"/>
    <w:rsid w:val="002D042E"/>
    <w:rsid w:val="002D0617"/>
    <w:rsid w:val="002D2374"/>
    <w:rsid w:val="002D58CC"/>
    <w:rsid w:val="002D5CBD"/>
    <w:rsid w:val="002D7940"/>
    <w:rsid w:val="002E0A74"/>
    <w:rsid w:val="002F2E4A"/>
    <w:rsid w:val="002F718F"/>
    <w:rsid w:val="003177F7"/>
    <w:rsid w:val="003271AB"/>
    <w:rsid w:val="00327292"/>
    <w:rsid w:val="00333F78"/>
    <w:rsid w:val="00335C01"/>
    <w:rsid w:val="00336B9A"/>
    <w:rsid w:val="00341A49"/>
    <w:rsid w:val="00342375"/>
    <w:rsid w:val="00363064"/>
    <w:rsid w:val="003700D3"/>
    <w:rsid w:val="00370492"/>
    <w:rsid w:val="003807E2"/>
    <w:rsid w:val="00383C67"/>
    <w:rsid w:val="003854F3"/>
    <w:rsid w:val="0039399F"/>
    <w:rsid w:val="003A299D"/>
    <w:rsid w:val="003A3ACC"/>
    <w:rsid w:val="003A56D5"/>
    <w:rsid w:val="003B06DF"/>
    <w:rsid w:val="003B1F20"/>
    <w:rsid w:val="003B5520"/>
    <w:rsid w:val="003B6D50"/>
    <w:rsid w:val="003C2545"/>
    <w:rsid w:val="003C3B83"/>
    <w:rsid w:val="003D3EF3"/>
    <w:rsid w:val="003D4081"/>
    <w:rsid w:val="003D69C0"/>
    <w:rsid w:val="003D7EC4"/>
    <w:rsid w:val="003E4F9F"/>
    <w:rsid w:val="003F0B8E"/>
    <w:rsid w:val="003F298D"/>
    <w:rsid w:val="003F7F74"/>
    <w:rsid w:val="0040355D"/>
    <w:rsid w:val="00404C81"/>
    <w:rsid w:val="00407287"/>
    <w:rsid w:val="0040793E"/>
    <w:rsid w:val="004135DB"/>
    <w:rsid w:val="00423915"/>
    <w:rsid w:val="004262A6"/>
    <w:rsid w:val="004272F2"/>
    <w:rsid w:val="00432AEA"/>
    <w:rsid w:val="0043782A"/>
    <w:rsid w:val="0044212B"/>
    <w:rsid w:val="00444866"/>
    <w:rsid w:val="00445A27"/>
    <w:rsid w:val="0045003B"/>
    <w:rsid w:val="004514AF"/>
    <w:rsid w:val="00451BF2"/>
    <w:rsid w:val="0046187A"/>
    <w:rsid w:val="004706D6"/>
    <w:rsid w:val="00473384"/>
    <w:rsid w:val="0048334E"/>
    <w:rsid w:val="004B610F"/>
    <w:rsid w:val="004C01E2"/>
    <w:rsid w:val="004C6974"/>
    <w:rsid w:val="004E04A3"/>
    <w:rsid w:val="004E12D0"/>
    <w:rsid w:val="004E3993"/>
    <w:rsid w:val="004F0864"/>
    <w:rsid w:val="004F33FE"/>
    <w:rsid w:val="004F3DE3"/>
    <w:rsid w:val="004F4837"/>
    <w:rsid w:val="00517516"/>
    <w:rsid w:val="00521323"/>
    <w:rsid w:val="00526D6C"/>
    <w:rsid w:val="005369AB"/>
    <w:rsid w:val="00541A29"/>
    <w:rsid w:val="0054622D"/>
    <w:rsid w:val="00552308"/>
    <w:rsid w:val="00554421"/>
    <w:rsid w:val="005606A6"/>
    <w:rsid w:val="00567C5B"/>
    <w:rsid w:val="005719F1"/>
    <w:rsid w:val="00573585"/>
    <w:rsid w:val="00576794"/>
    <w:rsid w:val="00583408"/>
    <w:rsid w:val="005836EF"/>
    <w:rsid w:val="005907E4"/>
    <w:rsid w:val="00591BE0"/>
    <w:rsid w:val="0059563B"/>
    <w:rsid w:val="005B1DC5"/>
    <w:rsid w:val="005B2A4F"/>
    <w:rsid w:val="005B32E5"/>
    <w:rsid w:val="005B6FC2"/>
    <w:rsid w:val="005E1789"/>
    <w:rsid w:val="005F4350"/>
    <w:rsid w:val="005F47A2"/>
    <w:rsid w:val="0060005F"/>
    <w:rsid w:val="006067BA"/>
    <w:rsid w:val="00607211"/>
    <w:rsid w:val="00617358"/>
    <w:rsid w:val="00625EB8"/>
    <w:rsid w:val="00626034"/>
    <w:rsid w:val="00626293"/>
    <w:rsid w:val="00627F3E"/>
    <w:rsid w:val="006309BC"/>
    <w:rsid w:val="00631283"/>
    <w:rsid w:val="00641E5F"/>
    <w:rsid w:val="00645A8E"/>
    <w:rsid w:val="0064630A"/>
    <w:rsid w:val="006465F8"/>
    <w:rsid w:val="00646FEF"/>
    <w:rsid w:val="00647641"/>
    <w:rsid w:val="006542E7"/>
    <w:rsid w:val="006620F1"/>
    <w:rsid w:val="0067388A"/>
    <w:rsid w:val="00675200"/>
    <w:rsid w:val="00675D47"/>
    <w:rsid w:val="00684329"/>
    <w:rsid w:val="00687930"/>
    <w:rsid w:val="00691F08"/>
    <w:rsid w:val="0069328C"/>
    <w:rsid w:val="006A0EA9"/>
    <w:rsid w:val="006A3124"/>
    <w:rsid w:val="006A65CE"/>
    <w:rsid w:val="006C0009"/>
    <w:rsid w:val="006C16CA"/>
    <w:rsid w:val="006D7590"/>
    <w:rsid w:val="006E548F"/>
    <w:rsid w:val="006E5736"/>
    <w:rsid w:val="007069A3"/>
    <w:rsid w:val="00730BE3"/>
    <w:rsid w:val="00732EA2"/>
    <w:rsid w:val="00734F7F"/>
    <w:rsid w:val="00735087"/>
    <w:rsid w:val="00743E2A"/>
    <w:rsid w:val="00753336"/>
    <w:rsid w:val="00764DC1"/>
    <w:rsid w:val="00764F05"/>
    <w:rsid w:val="00767CDF"/>
    <w:rsid w:val="00770BC3"/>
    <w:rsid w:val="007713B0"/>
    <w:rsid w:val="00775946"/>
    <w:rsid w:val="00775F89"/>
    <w:rsid w:val="0077698B"/>
    <w:rsid w:val="00782B67"/>
    <w:rsid w:val="00786642"/>
    <w:rsid w:val="00787C1A"/>
    <w:rsid w:val="00790F8C"/>
    <w:rsid w:val="00794EFF"/>
    <w:rsid w:val="007A27C1"/>
    <w:rsid w:val="007A3D98"/>
    <w:rsid w:val="007A6C73"/>
    <w:rsid w:val="007A7BB8"/>
    <w:rsid w:val="007B7078"/>
    <w:rsid w:val="007C057F"/>
    <w:rsid w:val="007C105C"/>
    <w:rsid w:val="007C1717"/>
    <w:rsid w:val="007C2A78"/>
    <w:rsid w:val="007C2EA5"/>
    <w:rsid w:val="007D10E6"/>
    <w:rsid w:val="007D4238"/>
    <w:rsid w:val="007D4DEB"/>
    <w:rsid w:val="007E64CA"/>
    <w:rsid w:val="007F1D3B"/>
    <w:rsid w:val="007F6933"/>
    <w:rsid w:val="008000E3"/>
    <w:rsid w:val="008030C8"/>
    <w:rsid w:val="00805214"/>
    <w:rsid w:val="00806B47"/>
    <w:rsid w:val="00812733"/>
    <w:rsid w:val="00813F59"/>
    <w:rsid w:val="008141FA"/>
    <w:rsid w:val="00820726"/>
    <w:rsid w:val="00821828"/>
    <w:rsid w:val="0082250B"/>
    <w:rsid w:val="00827BA3"/>
    <w:rsid w:val="00830745"/>
    <w:rsid w:val="008340A2"/>
    <w:rsid w:val="0084180E"/>
    <w:rsid w:val="0084452F"/>
    <w:rsid w:val="008559EA"/>
    <w:rsid w:val="00862E1E"/>
    <w:rsid w:val="00863348"/>
    <w:rsid w:val="00863FEE"/>
    <w:rsid w:val="00876534"/>
    <w:rsid w:val="00876E0E"/>
    <w:rsid w:val="00881489"/>
    <w:rsid w:val="0089202D"/>
    <w:rsid w:val="008A1650"/>
    <w:rsid w:val="008A1A5E"/>
    <w:rsid w:val="008A68E8"/>
    <w:rsid w:val="008A6E2B"/>
    <w:rsid w:val="008A73A8"/>
    <w:rsid w:val="008B2835"/>
    <w:rsid w:val="008B3025"/>
    <w:rsid w:val="008B758E"/>
    <w:rsid w:val="008C339F"/>
    <w:rsid w:val="008C5CF9"/>
    <w:rsid w:val="008E03C7"/>
    <w:rsid w:val="008E21A4"/>
    <w:rsid w:val="008E2D20"/>
    <w:rsid w:val="008E46BA"/>
    <w:rsid w:val="008E6926"/>
    <w:rsid w:val="008E7418"/>
    <w:rsid w:val="008F1B35"/>
    <w:rsid w:val="008F65CD"/>
    <w:rsid w:val="008F77C1"/>
    <w:rsid w:val="00904C46"/>
    <w:rsid w:val="0090512D"/>
    <w:rsid w:val="009061AE"/>
    <w:rsid w:val="00911ED1"/>
    <w:rsid w:val="00920475"/>
    <w:rsid w:val="00920534"/>
    <w:rsid w:val="00923CDD"/>
    <w:rsid w:val="00927123"/>
    <w:rsid w:val="009327D3"/>
    <w:rsid w:val="00933C07"/>
    <w:rsid w:val="00934AE1"/>
    <w:rsid w:val="009518D8"/>
    <w:rsid w:val="009534B1"/>
    <w:rsid w:val="00955B0A"/>
    <w:rsid w:val="00956343"/>
    <w:rsid w:val="00962A0A"/>
    <w:rsid w:val="0096603B"/>
    <w:rsid w:val="009700A9"/>
    <w:rsid w:val="00970BF5"/>
    <w:rsid w:val="00971F25"/>
    <w:rsid w:val="00972176"/>
    <w:rsid w:val="00973149"/>
    <w:rsid w:val="00980277"/>
    <w:rsid w:val="009863E3"/>
    <w:rsid w:val="00990353"/>
    <w:rsid w:val="00992A27"/>
    <w:rsid w:val="00994EB4"/>
    <w:rsid w:val="009962FC"/>
    <w:rsid w:val="00997122"/>
    <w:rsid w:val="009974B2"/>
    <w:rsid w:val="00997684"/>
    <w:rsid w:val="009A5DC4"/>
    <w:rsid w:val="009B0B8F"/>
    <w:rsid w:val="009C11D0"/>
    <w:rsid w:val="009D02DE"/>
    <w:rsid w:val="009D3CA8"/>
    <w:rsid w:val="009E3242"/>
    <w:rsid w:val="009E4324"/>
    <w:rsid w:val="009F67A3"/>
    <w:rsid w:val="009F7BC3"/>
    <w:rsid w:val="00A01A02"/>
    <w:rsid w:val="00A107E1"/>
    <w:rsid w:val="00A27E5A"/>
    <w:rsid w:val="00A304EF"/>
    <w:rsid w:val="00A3251F"/>
    <w:rsid w:val="00A35242"/>
    <w:rsid w:val="00A37F99"/>
    <w:rsid w:val="00A402A7"/>
    <w:rsid w:val="00A42E91"/>
    <w:rsid w:val="00A4709D"/>
    <w:rsid w:val="00A50A44"/>
    <w:rsid w:val="00A547C4"/>
    <w:rsid w:val="00A66685"/>
    <w:rsid w:val="00A726D6"/>
    <w:rsid w:val="00A7309E"/>
    <w:rsid w:val="00A747DB"/>
    <w:rsid w:val="00A778D3"/>
    <w:rsid w:val="00A82440"/>
    <w:rsid w:val="00A91F30"/>
    <w:rsid w:val="00AA15F6"/>
    <w:rsid w:val="00AA297D"/>
    <w:rsid w:val="00AA2F31"/>
    <w:rsid w:val="00AA7685"/>
    <w:rsid w:val="00AB6249"/>
    <w:rsid w:val="00AB7E1F"/>
    <w:rsid w:val="00AC6E63"/>
    <w:rsid w:val="00AD1AC8"/>
    <w:rsid w:val="00AD1D58"/>
    <w:rsid w:val="00AE5947"/>
    <w:rsid w:val="00AF3D3F"/>
    <w:rsid w:val="00AF5853"/>
    <w:rsid w:val="00AF5A51"/>
    <w:rsid w:val="00B01ED8"/>
    <w:rsid w:val="00B05C78"/>
    <w:rsid w:val="00B1278A"/>
    <w:rsid w:val="00B12DAF"/>
    <w:rsid w:val="00B20DC1"/>
    <w:rsid w:val="00B25A34"/>
    <w:rsid w:val="00B30D8E"/>
    <w:rsid w:val="00B31FD3"/>
    <w:rsid w:val="00B3443F"/>
    <w:rsid w:val="00B57B92"/>
    <w:rsid w:val="00B605CC"/>
    <w:rsid w:val="00B72185"/>
    <w:rsid w:val="00B727F0"/>
    <w:rsid w:val="00B85856"/>
    <w:rsid w:val="00B8695D"/>
    <w:rsid w:val="00B91090"/>
    <w:rsid w:val="00B916F8"/>
    <w:rsid w:val="00B92419"/>
    <w:rsid w:val="00B93058"/>
    <w:rsid w:val="00B94E21"/>
    <w:rsid w:val="00B96ADC"/>
    <w:rsid w:val="00BA5E1A"/>
    <w:rsid w:val="00BA7B9E"/>
    <w:rsid w:val="00BB2E52"/>
    <w:rsid w:val="00BB365C"/>
    <w:rsid w:val="00BC12CA"/>
    <w:rsid w:val="00BC22BD"/>
    <w:rsid w:val="00BC53DA"/>
    <w:rsid w:val="00BC5B65"/>
    <w:rsid w:val="00BD5B3C"/>
    <w:rsid w:val="00BD6021"/>
    <w:rsid w:val="00BE2C40"/>
    <w:rsid w:val="00BE42D4"/>
    <w:rsid w:val="00BE4326"/>
    <w:rsid w:val="00BE4740"/>
    <w:rsid w:val="00C0071A"/>
    <w:rsid w:val="00C00C38"/>
    <w:rsid w:val="00C27672"/>
    <w:rsid w:val="00C27BEC"/>
    <w:rsid w:val="00C376D0"/>
    <w:rsid w:val="00C45E0B"/>
    <w:rsid w:val="00C467B7"/>
    <w:rsid w:val="00C70E2E"/>
    <w:rsid w:val="00C71B45"/>
    <w:rsid w:val="00C7582A"/>
    <w:rsid w:val="00C8033E"/>
    <w:rsid w:val="00C8698B"/>
    <w:rsid w:val="00C95A56"/>
    <w:rsid w:val="00C9698B"/>
    <w:rsid w:val="00C96CC9"/>
    <w:rsid w:val="00CA3E23"/>
    <w:rsid w:val="00CB1B46"/>
    <w:rsid w:val="00CC4F21"/>
    <w:rsid w:val="00CC52AF"/>
    <w:rsid w:val="00CD21DF"/>
    <w:rsid w:val="00CD7279"/>
    <w:rsid w:val="00CE0FF8"/>
    <w:rsid w:val="00CE197A"/>
    <w:rsid w:val="00CE27B4"/>
    <w:rsid w:val="00CE5846"/>
    <w:rsid w:val="00CF0E2D"/>
    <w:rsid w:val="00CF457A"/>
    <w:rsid w:val="00CF5E87"/>
    <w:rsid w:val="00D019C6"/>
    <w:rsid w:val="00D02BA8"/>
    <w:rsid w:val="00D04842"/>
    <w:rsid w:val="00D2559B"/>
    <w:rsid w:val="00D54FAD"/>
    <w:rsid w:val="00D57062"/>
    <w:rsid w:val="00D57883"/>
    <w:rsid w:val="00D60A93"/>
    <w:rsid w:val="00D666E8"/>
    <w:rsid w:val="00D726FF"/>
    <w:rsid w:val="00D76B02"/>
    <w:rsid w:val="00D87D08"/>
    <w:rsid w:val="00D92F03"/>
    <w:rsid w:val="00D96521"/>
    <w:rsid w:val="00D9708A"/>
    <w:rsid w:val="00D9748E"/>
    <w:rsid w:val="00DA20E1"/>
    <w:rsid w:val="00DA434A"/>
    <w:rsid w:val="00DA50EA"/>
    <w:rsid w:val="00DA5A62"/>
    <w:rsid w:val="00DA6132"/>
    <w:rsid w:val="00DA67B9"/>
    <w:rsid w:val="00DA70DF"/>
    <w:rsid w:val="00DB441E"/>
    <w:rsid w:val="00DC14D9"/>
    <w:rsid w:val="00DC2A73"/>
    <w:rsid w:val="00DC4B37"/>
    <w:rsid w:val="00DC5FDC"/>
    <w:rsid w:val="00DC6380"/>
    <w:rsid w:val="00DD44DD"/>
    <w:rsid w:val="00DE5E69"/>
    <w:rsid w:val="00DF74C6"/>
    <w:rsid w:val="00E0037E"/>
    <w:rsid w:val="00E00701"/>
    <w:rsid w:val="00E00CDE"/>
    <w:rsid w:val="00E0308A"/>
    <w:rsid w:val="00E04FFF"/>
    <w:rsid w:val="00E05046"/>
    <w:rsid w:val="00E1055B"/>
    <w:rsid w:val="00E11519"/>
    <w:rsid w:val="00E12CC9"/>
    <w:rsid w:val="00E13C25"/>
    <w:rsid w:val="00E14F80"/>
    <w:rsid w:val="00E15697"/>
    <w:rsid w:val="00E15A60"/>
    <w:rsid w:val="00E17C51"/>
    <w:rsid w:val="00E27D2D"/>
    <w:rsid w:val="00E3714B"/>
    <w:rsid w:val="00E37D39"/>
    <w:rsid w:val="00E43DA2"/>
    <w:rsid w:val="00E5344B"/>
    <w:rsid w:val="00E63103"/>
    <w:rsid w:val="00E76D64"/>
    <w:rsid w:val="00E85659"/>
    <w:rsid w:val="00E87B94"/>
    <w:rsid w:val="00E923E5"/>
    <w:rsid w:val="00EA4EDD"/>
    <w:rsid w:val="00EB498E"/>
    <w:rsid w:val="00EC4142"/>
    <w:rsid w:val="00EF0754"/>
    <w:rsid w:val="00EF5F1A"/>
    <w:rsid w:val="00EF7EAB"/>
    <w:rsid w:val="00F027E5"/>
    <w:rsid w:val="00F11938"/>
    <w:rsid w:val="00F16931"/>
    <w:rsid w:val="00F176F7"/>
    <w:rsid w:val="00F22EDC"/>
    <w:rsid w:val="00F3701A"/>
    <w:rsid w:val="00F3763B"/>
    <w:rsid w:val="00F40106"/>
    <w:rsid w:val="00F4126F"/>
    <w:rsid w:val="00F42432"/>
    <w:rsid w:val="00F46020"/>
    <w:rsid w:val="00F4681D"/>
    <w:rsid w:val="00F476DF"/>
    <w:rsid w:val="00F5107C"/>
    <w:rsid w:val="00F55309"/>
    <w:rsid w:val="00F614B4"/>
    <w:rsid w:val="00F61E81"/>
    <w:rsid w:val="00F62F24"/>
    <w:rsid w:val="00F6364E"/>
    <w:rsid w:val="00F708BA"/>
    <w:rsid w:val="00F755E6"/>
    <w:rsid w:val="00F8335E"/>
    <w:rsid w:val="00F85E6F"/>
    <w:rsid w:val="00F925FD"/>
    <w:rsid w:val="00F92640"/>
    <w:rsid w:val="00F92AA9"/>
    <w:rsid w:val="00F96F4B"/>
    <w:rsid w:val="00FA4155"/>
    <w:rsid w:val="00FB29F4"/>
    <w:rsid w:val="00FC0C80"/>
    <w:rsid w:val="00FC0C8C"/>
    <w:rsid w:val="00FC1001"/>
    <w:rsid w:val="00FE4A6D"/>
    <w:rsid w:val="00FE745C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4EB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F5A51"/>
    <w:rPr>
      <w:rFonts w:eastAsia="MS Mincho"/>
    </w:rPr>
  </w:style>
  <w:style w:type="paragraph" w:styleId="Heading1">
    <w:name w:val="heading 1"/>
    <w:basedOn w:val="Normal"/>
    <w:next w:val="Normal"/>
    <w:link w:val="Heading1Char"/>
    <w:autoRedefine/>
    <w:qFormat/>
    <w:rsid w:val="00444866"/>
    <w:pPr>
      <w:keepNext/>
      <w:numPr>
        <w:numId w:val="6"/>
      </w:numPr>
      <w:spacing w:before="160"/>
      <w:outlineLvl w:val="0"/>
    </w:pPr>
    <w:rPr>
      <w:rFonts w:ascii="Arial" w:eastAsia="Times New Roman" w:hAnsi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1060E8"/>
    <w:pPr>
      <w:numPr>
        <w:ilvl w:val="1"/>
        <w:numId w:val="6"/>
      </w:numPr>
      <w:spacing w:before="120" w:after="60"/>
      <w:ind w:left="900" w:hanging="450"/>
      <w:outlineLvl w:val="1"/>
    </w:pPr>
    <w:rPr>
      <w:rFonts w:ascii="Arial" w:eastAsia="Times New Roman" w:hAnsi="Arial" w:cs="Arial"/>
    </w:rPr>
  </w:style>
  <w:style w:type="paragraph" w:styleId="Heading3">
    <w:name w:val="heading 3"/>
    <w:basedOn w:val="Normal"/>
    <w:next w:val="Normal"/>
    <w:link w:val="Heading3Char"/>
    <w:autoRedefine/>
    <w:qFormat/>
    <w:rsid w:val="00B31FD3"/>
    <w:pPr>
      <w:numPr>
        <w:ilvl w:val="2"/>
        <w:numId w:val="6"/>
      </w:numPr>
      <w:spacing w:before="60" w:after="60"/>
      <w:ind w:left="1584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286F22"/>
    <w:pPr>
      <w:numPr>
        <w:ilvl w:val="3"/>
        <w:numId w:val="6"/>
      </w:numPr>
      <w:spacing w:before="60" w:after="6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qFormat/>
    <w:rsid w:val="00F46020"/>
    <w:pPr>
      <w:numPr>
        <w:ilvl w:val="4"/>
        <w:numId w:val="6"/>
      </w:numPr>
      <w:spacing w:before="60" w:after="6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qFormat/>
    <w:rsid w:val="002769F7"/>
    <w:pPr>
      <w:numPr>
        <w:ilvl w:val="5"/>
        <w:numId w:val="6"/>
      </w:numPr>
      <w:tabs>
        <w:tab w:val="left" w:pos="-3060"/>
        <w:tab w:val="left" w:pos="0"/>
        <w:tab w:val="left" w:pos="1890"/>
      </w:tabs>
      <w:spacing w:before="60" w:after="6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6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6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6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44866"/>
    <w:rPr>
      <w:rFonts w:ascii="Arial" w:hAnsi="Arial"/>
      <w:b/>
      <w:caps/>
      <w:kern w:val="28"/>
    </w:rPr>
  </w:style>
  <w:style w:type="character" w:customStyle="1" w:styleId="Heading2Char">
    <w:name w:val="Heading 2 Char"/>
    <w:basedOn w:val="DefaultParagraphFont"/>
    <w:link w:val="Heading2"/>
    <w:locked/>
    <w:rsid w:val="001060E8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locked/>
    <w:rsid w:val="00B31FD3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locked/>
    <w:rsid w:val="00775F89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locked/>
    <w:rsid w:val="00775F89"/>
    <w:rPr>
      <w:rFonts w:ascii="Arial" w:eastAsia="MS Mincho" w:hAnsi="Arial" w:cs="Arial"/>
    </w:rPr>
  </w:style>
  <w:style w:type="character" w:customStyle="1" w:styleId="Heading6Char">
    <w:name w:val="Heading 6 Char"/>
    <w:basedOn w:val="DefaultParagraphFont"/>
    <w:link w:val="Heading6"/>
    <w:locked/>
    <w:rsid w:val="00775F89"/>
  </w:style>
  <w:style w:type="character" w:customStyle="1" w:styleId="Heading7Char">
    <w:name w:val="Heading 7 Char"/>
    <w:basedOn w:val="DefaultParagraphFont"/>
    <w:link w:val="Heading7"/>
    <w:uiPriority w:val="99"/>
    <w:locked/>
    <w:rsid w:val="00775F89"/>
  </w:style>
  <w:style w:type="character" w:customStyle="1" w:styleId="Heading8Char">
    <w:name w:val="Heading 8 Char"/>
    <w:basedOn w:val="DefaultParagraphFont"/>
    <w:link w:val="Heading8"/>
    <w:uiPriority w:val="99"/>
    <w:locked/>
    <w:rsid w:val="00775F89"/>
  </w:style>
  <w:style w:type="character" w:customStyle="1" w:styleId="Heading9Char">
    <w:name w:val="Heading 9 Char"/>
    <w:basedOn w:val="DefaultParagraphFont"/>
    <w:link w:val="Heading9"/>
    <w:uiPriority w:val="99"/>
    <w:locked/>
    <w:rsid w:val="00775F89"/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</w:rPr>
  </w:style>
  <w:style w:type="paragraph" w:customStyle="1" w:styleId="Note">
    <w:name w:val="Note"/>
    <w:rsid w:val="003854F3"/>
    <w:pPr>
      <w:numPr>
        <w:numId w:val="3"/>
      </w:numPr>
      <w:tabs>
        <w:tab w:val="left" w:pos="1980"/>
      </w:tabs>
      <w:spacing w:before="60" w:after="60"/>
      <w:jc w:val="both"/>
    </w:p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</w:rPr>
  </w:style>
  <w:style w:type="paragraph" w:customStyle="1" w:styleId="Small">
    <w:name w:val="Small"/>
    <w:uiPriority w:val="99"/>
    <w:rsid w:val="003854F3"/>
    <w:rPr>
      <w:sz w:val="8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</w:rPr>
  </w:style>
  <w:style w:type="character" w:styleId="PageNumber">
    <w:name w:val="page number"/>
    <w:basedOn w:val="DefaultParagraphFont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854F3"/>
    <w:rPr>
      <w:caps/>
    </w:rPr>
  </w:style>
  <w:style w:type="character" w:styleId="FootnoteReference">
    <w:name w:val="footnote reference"/>
    <w:basedOn w:val="DefaultParagraphFont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030C8"/>
    <w:pPr>
      <w:tabs>
        <w:tab w:val="left" w:pos="810"/>
        <w:tab w:val="right" w:leader="dot" w:pos="9350"/>
      </w:tabs>
      <w:ind w:left="810" w:hanging="630"/>
    </w:p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99"/>
    <w:rsid w:val="003854F3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basedOn w:val="DefaultParagraphFont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854F3"/>
    <w:pPr>
      <w:spacing w:before="6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F89"/>
    <w:rPr>
      <w:rFonts w:eastAsia="MS Mincho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rsid w:val="003854F3"/>
    <w:pPr>
      <w:numPr>
        <w:numId w:val="10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basedOn w:val="DefaultParagraphFont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9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9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9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9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9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99"/>
    <w:qFormat/>
    <w:rsid w:val="00E00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</w:rPr>
  </w:style>
  <w:style w:type="paragraph" w:styleId="TOCHeading">
    <w:name w:val="TOC Heading"/>
    <w:basedOn w:val="Heading1"/>
    <w:next w:val="Normal"/>
    <w:uiPriority w:val="9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C95886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F5A51"/>
    <w:rPr>
      <w:rFonts w:eastAsia="MS Mincho"/>
    </w:rPr>
  </w:style>
  <w:style w:type="paragraph" w:styleId="Heading1">
    <w:name w:val="heading 1"/>
    <w:basedOn w:val="Normal"/>
    <w:next w:val="Normal"/>
    <w:link w:val="Heading1Char"/>
    <w:autoRedefine/>
    <w:qFormat/>
    <w:rsid w:val="00444866"/>
    <w:pPr>
      <w:keepNext/>
      <w:numPr>
        <w:numId w:val="6"/>
      </w:numPr>
      <w:spacing w:before="160"/>
      <w:outlineLvl w:val="0"/>
    </w:pPr>
    <w:rPr>
      <w:rFonts w:ascii="Arial" w:eastAsia="Times New Roman" w:hAnsi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1060E8"/>
    <w:pPr>
      <w:numPr>
        <w:ilvl w:val="1"/>
        <w:numId w:val="6"/>
      </w:numPr>
      <w:spacing w:before="120" w:after="60"/>
      <w:ind w:left="900" w:hanging="450"/>
      <w:outlineLvl w:val="1"/>
    </w:pPr>
    <w:rPr>
      <w:rFonts w:ascii="Arial" w:eastAsia="Times New Roman" w:hAnsi="Arial" w:cs="Arial"/>
    </w:rPr>
  </w:style>
  <w:style w:type="paragraph" w:styleId="Heading3">
    <w:name w:val="heading 3"/>
    <w:basedOn w:val="Normal"/>
    <w:next w:val="Normal"/>
    <w:link w:val="Heading3Char"/>
    <w:autoRedefine/>
    <w:qFormat/>
    <w:rsid w:val="00B31FD3"/>
    <w:pPr>
      <w:numPr>
        <w:ilvl w:val="2"/>
        <w:numId w:val="6"/>
      </w:numPr>
      <w:spacing w:before="60" w:after="60"/>
      <w:ind w:left="1584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286F22"/>
    <w:pPr>
      <w:numPr>
        <w:ilvl w:val="3"/>
        <w:numId w:val="6"/>
      </w:numPr>
      <w:spacing w:before="60" w:after="6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qFormat/>
    <w:rsid w:val="00F46020"/>
    <w:pPr>
      <w:numPr>
        <w:ilvl w:val="4"/>
        <w:numId w:val="6"/>
      </w:numPr>
      <w:spacing w:before="60" w:after="6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qFormat/>
    <w:rsid w:val="002769F7"/>
    <w:pPr>
      <w:numPr>
        <w:ilvl w:val="5"/>
        <w:numId w:val="6"/>
      </w:numPr>
      <w:tabs>
        <w:tab w:val="left" w:pos="-3060"/>
        <w:tab w:val="left" w:pos="0"/>
        <w:tab w:val="left" w:pos="1890"/>
      </w:tabs>
      <w:spacing w:before="60" w:after="6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6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6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6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44866"/>
    <w:rPr>
      <w:rFonts w:ascii="Arial" w:hAnsi="Arial"/>
      <w:b/>
      <w:caps/>
      <w:kern w:val="28"/>
    </w:rPr>
  </w:style>
  <w:style w:type="character" w:customStyle="1" w:styleId="Heading2Char">
    <w:name w:val="Heading 2 Char"/>
    <w:basedOn w:val="DefaultParagraphFont"/>
    <w:link w:val="Heading2"/>
    <w:locked/>
    <w:rsid w:val="001060E8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locked/>
    <w:rsid w:val="00B31FD3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locked/>
    <w:rsid w:val="00775F89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locked/>
    <w:rsid w:val="00775F89"/>
    <w:rPr>
      <w:rFonts w:ascii="Arial" w:eastAsia="MS Mincho" w:hAnsi="Arial" w:cs="Arial"/>
    </w:rPr>
  </w:style>
  <w:style w:type="character" w:customStyle="1" w:styleId="Heading6Char">
    <w:name w:val="Heading 6 Char"/>
    <w:basedOn w:val="DefaultParagraphFont"/>
    <w:link w:val="Heading6"/>
    <w:locked/>
    <w:rsid w:val="00775F89"/>
  </w:style>
  <w:style w:type="character" w:customStyle="1" w:styleId="Heading7Char">
    <w:name w:val="Heading 7 Char"/>
    <w:basedOn w:val="DefaultParagraphFont"/>
    <w:link w:val="Heading7"/>
    <w:uiPriority w:val="99"/>
    <w:locked/>
    <w:rsid w:val="00775F89"/>
  </w:style>
  <w:style w:type="character" w:customStyle="1" w:styleId="Heading8Char">
    <w:name w:val="Heading 8 Char"/>
    <w:basedOn w:val="DefaultParagraphFont"/>
    <w:link w:val="Heading8"/>
    <w:uiPriority w:val="99"/>
    <w:locked/>
    <w:rsid w:val="00775F89"/>
  </w:style>
  <w:style w:type="character" w:customStyle="1" w:styleId="Heading9Char">
    <w:name w:val="Heading 9 Char"/>
    <w:basedOn w:val="DefaultParagraphFont"/>
    <w:link w:val="Heading9"/>
    <w:uiPriority w:val="99"/>
    <w:locked/>
    <w:rsid w:val="00775F89"/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</w:rPr>
  </w:style>
  <w:style w:type="paragraph" w:customStyle="1" w:styleId="Note">
    <w:name w:val="Note"/>
    <w:rsid w:val="003854F3"/>
    <w:pPr>
      <w:numPr>
        <w:numId w:val="3"/>
      </w:numPr>
      <w:tabs>
        <w:tab w:val="left" w:pos="1980"/>
      </w:tabs>
      <w:spacing w:before="60" w:after="60"/>
      <w:jc w:val="both"/>
    </w:p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</w:rPr>
  </w:style>
  <w:style w:type="paragraph" w:customStyle="1" w:styleId="Small">
    <w:name w:val="Small"/>
    <w:uiPriority w:val="99"/>
    <w:rsid w:val="003854F3"/>
    <w:rPr>
      <w:sz w:val="8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</w:rPr>
  </w:style>
  <w:style w:type="character" w:styleId="PageNumber">
    <w:name w:val="page number"/>
    <w:basedOn w:val="DefaultParagraphFont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854F3"/>
    <w:rPr>
      <w:caps/>
    </w:rPr>
  </w:style>
  <w:style w:type="character" w:styleId="FootnoteReference">
    <w:name w:val="footnote reference"/>
    <w:basedOn w:val="DefaultParagraphFont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030C8"/>
    <w:pPr>
      <w:tabs>
        <w:tab w:val="left" w:pos="810"/>
        <w:tab w:val="right" w:leader="dot" w:pos="9350"/>
      </w:tabs>
      <w:ind w:left="810" w:hanging="630"/>
    </w:p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99"/>
    <w:rsid w:val="003854F3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basedOn w:val="DefaultParagraphFont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854F3"/>
    <w:pPr>
      <w:spacing w:before="6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F89"/>
    <w:rPr>
      <w:rFonts w:eastAsia="MS Mincho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rsid w:val="003854F3"/>
    <w:pPr>
      <w:numPr>
        <w:numId w:val="10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basedOn w:val="DefaultParagraphFont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9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9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9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9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9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99"/>
    <w:qFormat/>
    <w:rsid w:val="00E00C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</w:rPr>
  </w:style>
  <w:style w:type="paragraph" w:styleId="TOCHeading">
    <w:name w:val="TOC Heading"/>
    <w:basedOn w:val="Heading1"/>
    <w:next w:val="Normal"/>
    <w:uiPriority w:val="9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C9588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Status xmlns="64162d5b-7865-4a0f-87c1-6c7dc75ec617">Active</Status>
    <Revised_x0020_Date xmlns="64162d5b-7865-4a0f-87c1-6c7dc75ec617">2017-05-24T05:00:00+00:00</Revised_x0020_Date>
    <Standard_x0020_or_x0020_Attachment_x003f_ xmlns="64162d5b-7865-4a0f-87c1-6c7dc75ec617">Standard/Spec</Standard_x0020_or_x0020_Attachment_x003f_>
    <Prgm_x0020_Owner xmlns="64162d5b-7865-4a0f-87c1-6c7dc75ec617">Jack Chang</Prgm_x0020_Owner>
    <Program_Rqrd_x003f_ xmlns="64162d5b-7865-4a0f-87c1-6c7dc75ec617">true</Program_Rqrd_x003f_>
    <Std_x0023_ xmlns="64162d5b-7865-4a0f-87c1-6c7dc75ec617">ENV02.02</Std_x0023_>
    <ESH_x0020_Standard xmlns="64162d5b-7865-4a0f-87c1-6c7dc75ec617">
      <Url>https://sps16.itg.ti.com/sites/Standards/ACP_DCP/Forms/Approved.aspx</Url>
      <Description>ENV02.02</Description>
    </ESH_x0020_Standard>
    <Effective_x0020_Date xmlns="64162d5b-7865-4a0f-87c1-6c7dc75ec617">2014-10-16T05:00:00+00:00</Effective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F458C3E2E4F448576165538CC02B2" ma:contentTypeVersion="17" ma:contentTypeDescription="Create a new document." ma:contentTypeScope="" ma:versionID="512cd9cc9db5826834058225c19638c7">
  <xsd:schema xmlns:xsd="http://www.w3.org/2001/XMLSchema" xmlns:xs="http://www.w3.org/2001/XMLSchema" xmlns:p="http://schemas.microsoft.com/office/2006/metadata/properties" xmlns:ns2="64162d5b-7865-4a0f-87c1-6c7dc75ec617" xmlns:ns3="915bd703-57ec-48c1-b38b-33db6f8ef407" targetNamespace="http://schemas.microsoft.com/office/2006/metadata/properties" ma:root="true" ma:fieldsID="1c6ad66690731b58e63a4380a2480a12" ns2:_="" ns3:_="">
    <xsd:import namespace="64162d5b-7865-4a0f-87c1-6c7dc75ec617"/>
    <xsd:import namespace="915bd703-57ec-48c1-b38b-33db6f8ef407"/>
    <xsd:element name="properties">
      <xsd:complexType>
        <xsd:sequence>
          <xsd:element name="documentManagement">
            <xsd:complexType>
              <xsd:all>
                <xsd:element ref="ns2:Std_x0023_" minOccurs="0"/>
                <xsd:element ref="ns2:Standard_x0020_or_x0020_Attachment_x003f_" minOccurs="0"/>
                <xsd:element ref="ns2:Prgm_x0020_Owner" minOccurs="0"/>
                <xsd:element ref="ns2:Status" minOccurs="0"/>
                <xsd:element ref="ns2:Revised_x0020_Date" minOccurs="0"/>
                <xsd:element ref="ns2:Effective_x0020_Date" minOccurs="0"/>
                <xsd:element ref="ns2:Program_Rqrd_x003f_" minOccurs="0"/>
                <xsd:element ref="ns2:ESH_x0020_Standard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2d5b-7865-4a0f-87c1-6c7dc75ec617" elementFormDefault="qualified">
    <xsd:import namespace="http://schemas.microsoft.com/office/2006/documentManagement/types"/>
    <xsd:import namespace="http://schemas.microsoft.com/office/infopath/2007/PartnerControls"/>
    <xsd:element name="Std_x0023_" ma:index="1" nillable="true" ma:displayName="Std#" ma:internalName="Std_x0023_" ma:readOnly="false">
      <xsd:simpleType>
        <xsd:restriction base="dms:Text">
          <xsd:maxLength value="255"/>
        </xsd:restriction>
      </xsd:simpleType>
    </xsd:element>
    <xsd:element name="Standard_x0020_or_x0020_Attachment_x003f_" ma:index="2" nillable="true" ma:displayName="Document Type" ma:default="Standard/Spec" ma:format="Dropdown" ma:internalName="Standard_x0020_or_x0020_Attachment_x003f_" ma:readOnly="false">
      <xsd:simpleType>
        <xsd:restriction base="dms:Choice">
          <xsd:enumeration value="Standard/Spec"/>
          <xsd:enumeration value="Appendix"/>
          <xsd:enumeration value="Guideline"/>
          <xsd:enumeration value="Other"/>
        </xsd:restriction>
      </xsd:simpleType>
    </xsd:element>
    <xsd:element name="Prgm_x0020_Owner" ma:index="4" nillable="true" ma:displayName="Program Owner" ma:format="Dropdown" ma:internalName="Prgm_x0020_Owner" ma:readOnly="false">
      <xsd:simpleType>
        <xsd:restriction base="dms:Choice">
          <xsd:enumeration value="-Select Program Owner-"/>
          <xsd:enumeration value="Chris Lee"/>
          <xsd:enumeration value="Dale Moore"/>
          <xsd:enumeration value="Hector Vargas"/>
          <xsd:enumeration value="Jack McAdams"/>
          <xsd:enumeration value="Joe Bauer"/>
          <xsd:enumeration value="John Willis"/>
          <xsd:enumeration value="Matt Jones"/>
          <xsd:enumeration value="Michele Smith"/>
          <xsd:enumeration value="Mike Alton"/>
          <xsd:enumeration value="Mike Alton &amp; John Willis"/>
          <xsd:enumeration value="Paul Schwab"/>
          <xsd:enumeration value="Rene' Graves"/>
          <xsd:enumeration value="Rene' Graves &amp; John Willis"/>
          <xsd:enumeration value="Tami Galloway"/>
          <xsd:enumeration value="Tim Yeakley"/>
          <xsd:enumeration value="Tina Gilliland"/>
          <xsd:enumeration value="Meredith Daigrepont"/>
          <xsd:enumeration value="Hayden Baker"/>
          <xsd:enumeration value="Mark Gilmore"/>
          <xsd:enumeration value="Jack Chang"/>
          <xsd:enumeration value="Sharlie Staab"/>
          <xsd:enumeration value="Sarah Wallace"/>
        </xsd:restriction>
      </xsd:simpleType>
    </xsd:element>
    <xsd:element name="Status" ma:index="5" nillable="true" ma:displayName="Status" ma:default="Active" ma:format="Dropdown" ma:internalName="Status" ma:readOnly="false">
      <xsd:simpleType>
        <xsd:restriction base="dms:Choice">
          <xsd:enumeration value="Active"/>
          <xsd:enumeration value="Archive"/>
          <xsd:enumeration value="Obsolete Version"/>
        </xsd:restriction>
      </xsd:simpleType>
    </xsd:element>
    <xsd:element name="Revised_x0020_Date" ma:index="6" nillable="true" ma:displayName="Revised Date" ma:format="DateOnly" ma:internalName="Revised_x0020_Date" ma:readOnly="false">
      <xsd:simpleType>
        <xsd:restriction base="dms:DateTime"/>
      </xsd:simpleType>
    </xsd:element>
    <xsd:element name="Effective_x0020_Date" ma:index="7" nillable="true" ma:displayName="Effective Date" ma:format="DateOnly" ma:internalName="Effective_x0020_Date" ma:readOnly="false">
      <xsd:simpleType>
        <xsd:restriction base="dms:DateTime"/>
      </xsd:simpleType>
    </xsd:element>
    <xsd:element name="Program_Rqrd_x003f_" ma:index="8" nillable="true" ma:displayName="Documentation Required?" ma:default="1" ma:internalName="Program_Rqrd_x003f_" ma:readOnly="false">
      <xsd:simpleType>
        <xsd:restriction base="dms:Boolean"/>
      </xsd:simpleType>
    </xsd:element>
    <xsd:element name="ESH_x0020_Standard" ma:index="9" ma:displayName="ACP/DCP" ma:format="Hyperlink" ma:internalName="ESH_x0020_Standard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bd703-57ec-48c1-b38b-33db6f8ef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BCB74-7036-4DB5-B773-B30302045402}"/>
</file>

<file path=customXml/itemProps2.xml><?xml version="1.0" encoding="utf-8"?>
<ds:datastoreItem xmlns:ds="http://schemas.openxmlformats.org/officeDocument/2006/customXml" ds:itemID="{39077485-F24D-4AB3-BAED-289257C5A5B4}"/>
</file>

<file path=customXml/itemProps3.xml><?xml version="1.0" encoding="utf-8"?>
<ds:datastoreItem xmlns:ds="http://schemas.openxmlformats.org/officeDocument/2006/customXml" ds:itemID="{607CECB6-F7EB-403E-B7A6-0FB57ACA0E35}"/>
</file>

<file path=customXml/itemProps4.xml><?xml version="1.0" encoding="utf-8"?>
<ds:datastoreItem xmlns:ds="http://schemas.openxmlformats.org/officeDocument/2006/customXml" ds:itemID="{4606E658-4F6A-48D7-9626-C0809E47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Ozone Depleting Substances Rev. B</vt:lpstr>
    </vt:vector>
  </TitlesOfParts>
  <Manager>Brenda L. Harrison</Manager>
  <Company>WWF-ESH Services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Ozone Depleting Substances</dc:title>
  <dc:subject>01.01 PPE STandard</dc:subject>
  <dc:creator>Christie Lotspeich</dc:creator>
  <cp:keywords/>
  <dc:description/>
  <cp:lastModifiedBy>a0868896</cp:lastModifiedBy>
  <cp:revision>4</cp:revision>
  <cp:lastPrinted>2014-08-20T19:44:00Z</cp:lastPrinted>
  <dcterms:created xsi:type="dcterms:W3CDTF">2017-06-05T20:35:00Z</dcterms:created>
  <dcterms:modified xsi:type="dcterms:W3CDTF">2018-01-02T18:57:00Z</dcterms:modified>
  <cp:category>standards, esh, ppe, environmental, 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Comments0">
    <vt:lpwstr>12/22/2005 Minor update to convert from web to SharePoint.  Red text indicates references to archived documents.</vt:lpwstr>
  </property>
  <property fmtid="{D5CDD505-2E9C-101B-9397-08002B2CF9AE}" pid="4" name="Subject">
    <vt:lpwstr>01.01 PPE STandard</vt:lpwstr>
  </property>
  <property fmtid="{D5CDD505-2E9C-101B-9397-08002B2CF9AE}" pid="5" name="Keywords">
    <vt:lpwstr/>
  </property>
  <property fmtid="{D5CDD505-2E9C-101B-9397-08002B2CF9AE}" pid="6" name="_Author">
    <vt:lpwstr>Christie Lotspeich</vt:lpwstr>
  </property>
  <property fmtid="{D5CDD505-2E9C-101B-9397-08002B2CF9AE}" pid="7" name="_Category">
    <vt:lpwstr>standards, esh, ppe, environmental, safety</vt:lpwstr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">
    <vt:lpwstr>Document</vt:lpwstr>
  </property>
  <property fmtid="{D5CDD505-2E9C-101B-9397-08002B2CF9AE}" pid="13" name="Status">
    <vt:lpwstr>Active</vt:lpwstr>
  </property>
  <property fmtid="{D5CDD505-2E9C-101B-9397-08002B2CF9AE}" pid="14" name="Revised Date">
    <vt:lpwstr>2014-09-16T05:00:00+00:00</vt:lpwstr>
  </property>
  <property fmtid="{D5CDD505-2E9C-101B-9397-08002B2CF9AE}" pid="15" name="Standard or Attachment?">
    <vt:lpwstr>Standard/Spec</vt:lpwstr>
  </property>
  <property fmtid="{D5CDD505-2E9C-101B-9397-08002B2CF9AE}" pid="16" name="Prgm Owner">
    <vt:lpwstr>John Willis</vt:lpwstr>
  </property>
  <property fmtid="{D5CDD505-2E9C-101B-9397-08002B2CF9AE}" pid="17" name="Program_Rqrd?">
    <vt:lpwstr>true</vt:lpwstr>
  </property>
  <property fmtid="{D5CDD505-2E9C-101B-9397-08002B2CF9AE}" pid="18" name="Std#">
    <vt:lpwstr>ENV02.02</vt:lpwstr>
  </property>
  <property fmtid="{D5CDD505-2E9C-101B-9397-08002B2CF9AE}" pid="19" name="Knowledge Bank">
    <vt:lpwstr>https://sps01.itg.ti.com/sites/wwf/esh/standards/Lists/KB-Environmental/AllItems.aspxEnvironmental</vt:lpwstr>
  </property>
  <property fmtid="{D5CDD505-2E9C-101B-9397-08002B2CF9AE}" pid="20" name="Effective Date">
    <vt:lpwstr>2014-10-16T05:00:00+00:00</vt:lpwstr>
  </property>
  <property fmtid="{D5CDD505-2E9C-101B-9397-08002B2CF9AE}" pid="21" name="Review Leader">
    <vt:lpwstr/>
  </property>
  <property fmtid="{D5CDD505-2E9C-101B-9397-08002B2CF9AE}" pid="22" name="Rev. Type">
    <vt:lpwstr>Admin Only</vt:lpwstr>
  </property>
  <property fmtid="{D5CDD505-2E9C-101B-9397-08002B2CF9AE}" pid="23" name="ContentTypeId">
    <vt:lpwstr>0x010100CFCF458C3E2E4F448576165538CC02B2</vt:lpwstr>
  </property>
  <property fmtid="{D5CDD505-2E9C-101B-9397-08002B2CF9AE}" pid="24" name="ESH Standard">
    <vt:lpwstr/>
  </property>
</Properties>
</file>